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50" w:rsidRDefault="00172D50" w:rsidP="00AF2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38950" cy="1543650"/>
            <wp:effectExtent l="0" t="0" r="0" b="0"/>
            <wp:docPr id="4" name="Рисунок 1" descr="E:\Для Фонда\Логотип фонда для победителей\horizontal\pgrants_logo_gp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Фонда\Логотип фонда для победителей\horizontal\pgrants_logo_gp_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D50" w:rsidRDefault="00172D50" w:rsidP="00AF2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Памятка</w:t>
      </w:r>
    </w:p>
    <w:p w:rsidR="00AF21F3" w:rsidRDefault="00172D50" w:rsidP="00AF2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="00AF21F3" w:rsidRPr="00AF21F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Технические средства в работе над произношением у младших школьников с нарушенным слухом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172D50" w:rsidRPr="004B0198" w:rsidRDefault="00172D50" w:rsidP="004B0198">
      <w:pPr>
        <w:pStyle w:val="a9"/>
        <w:numPr>
          <w:ilvl w:val="0"/>
          <w:numId w:val="7"/>
        </w:numPr>
        <w:rPr>
          <w:sz w:val="24"/>
        </w:rPr>
      </w:pPr>
      <w:r w:rsidRPr="004B0198">
        <w:rPr>
          <w:sz w:val="24"/>
        </w:rPr>
        <w:t>Аудиометр</w:t>
      </w:r>
    </w:p>
    <w:p w:rsidR="00172D50" w:rsidRPr="004B0198" w:rsidRDefault="00172D50" w:rsidP="004B0198">
      <w:pPr>
        <w:pStyle w:val="a9"/>
        <w:numPr>
          <w:ilvl w:val="0"/>
          <w:numId w:val="7"/>
        </w:numPr>
        <w:rPr>
          <w:sz w:val="24"/>
        </w:rPr>
      </w:pPr>
      <w:r w:rsidRPr="004B0198">
        <w:rPr>
          <w:sz w:val="24"/>
        </w:rPr>
        <w:t xml:space="preserve">«УНИТОН-ФМ» - </w:t>
      </w:r>
      <w:proofErr w:type="gramStart"/>
      <w:r w:rsidRPr="004B0198">
        <w:rPr>
          <w:sz w:val="24"/>
        </w:rPr>
        <w:t>беспроводной</w:t>
      </w:r>
      <w:proofErr w:type="gramEnd"/>
      <w:r w:rsidRPr="004B0198">
        <w:rPr>
          <w:sz w:val="24"/>
        </w:rPr>
        <w:t xml:space="preserve"> речевой тренажер</w:t>
      </w:r>
    </w:p>
    <w:p w:rsidR="00172D50" w:rsidRPr="004B0198" w:rsidRDefault="00172D50" w:rsidP="004B0198">
      <w:pPr>
        <w:pStyle w:val="a9"/>
        <w:numPr>
          <w:ilvl w:val="0"/>
          <w:numId w:val="7"/>
        </w:numPr>
        <w:rPr>
          <w:sz w:val="24"/>
        </w:rPr>
      </w:pPr>
      <w:r w:rsidRPr="004B0198">
        <w:rPr>
          <w:sz w:val="24"/>
        </w:rPr>
        <w:t xml:space="preserve">«ИНТОН-М» - </w:t>
      </w:r>
      <w:proofErr w:type="spellStart"/>
      <w:r w:rsidRPr="004B0198">
        <w:rPr>
          <w:sz w:val="24"/>
        </w:rPr>
        <w:t>мультисенсорный</w:t>
      </w:r>
      <w:proofErr w:type="spellEnd"/>
      <w:r w:rsidRPr="004B0198">
        <w:rPr>
          <w:sz w:val="24"/>
        </w:rPr>
        <w:t xml:space="preserve"> речевой тренажер</w:t>
      </w:r>
    </w:p>
    <w:p w:rsidR="00172D50" w:rsidRPr="004B0198" w:rsidRDefault="004B0198" w:rsidP="004B0198">
      <w:pPr>
        <w:pStyle w:val="a9"/>
        <w:numPr>
          <w:ilvl w:val="0"/>
          <w:numId w:val="7"/>
        </w:numPr>
        <w:rPr>
          <w:sz w:val="24"/>
        </w:rPr>
      </w:pPr>
      <w:r w:rsidRPr="004B0198">
        <w:rPr>
          <w:sz w:val="24"/>
        </w:rPr>
        <w:t xml:space="preserve">VERBOTON </w:t>
      </w:r>
    </w:p>
    <w:p w:rsidR="00172D50" w:rsidRPr="004B0198" w:rsidRDefault="004B0198" w:rsidP="004B0198">
      <w:pPr>
        <w:pStyle w:val="a9"/>
        <w:numPr>
          <w:ilvl w:val="0"/>
          <w:numId w:val="7"/>
        </w:numPr>
        <w:rPr>
          <w:sz w:val="24"/>
        </w:rPr>
      </w:pPr>
      <w:r w:rsidRPr="004B0198">
        <w:rPr>
          <w:sz w:val="24"/>
        </w:rPr>
        <w:t>Современные слуховые аппараты</w:t>
      </w:r>
    </w:p>
    <w:p w:rsidR="00172D50" w:rsidRPr="004B0198" w:rsidRDefault="00172D50" w:rsidP="004B0198">
      <w:pPr>
        <w:pStyle w:val="a9"/>
        <w:numPr>
          <w:ilvl w:val="0"/>
          <w:numId w:val="7"/>
        </w:numPr>
        <w:rPr>
          <w:sz w:val="24"/>
        </w:rPr>
      </w:pPr>
      <w:proofErr w:type="spellStart"/>
      <w:r w:rsidRPr="004B0198">
        <w:rPr>
          <w:sz w:val="24"/>
        </w:rPr>
        <w:t>Кохлеарный</w:t>
      </w:r>
      <w:proofErr w:type="spellEnd"/>
      <w:r w:rsidRPr="004B0198">
        <w:rPr>
          <w:sz w:val="24"/>
        </w:rPr>
        <w:t xml:space="preserve"> </w:t>
      </w:r>
      <w:proofErr w:type="spellStart"/>
      <w:r w:rsidRPr="004B0198">
        <w:rPr>
          <w:sz w:val="24"/>
        </w:rPr>
        <w:t>имплант</w:t>
      </w:r>
      <w:proofErr w:type="spellEnd"/>
    </w:p>
    <w:p w:rsidR="00172D50" w:rsidRPr="00AF21F3" w:rsidRDefault="00172D50" w:rsidP="00172D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7869" w:rsidRPr="00B07869" w:rsidRDefault="00B07869" w:rsidP="00AF21F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B07869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3175</wp:posOffset>
            </wp:positionV>
            <wp:extent cx="4239895" cy="3179445"/>
            <wp:effectExtent l="19050" t="0" r="8255" b="0"/>
            <wp:wrapSquare wrapText="bothSides"/>
            <wp:docPr id="7" name="Рисунок 7" descr="http://www.8a.ru/kat/big/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8a.ru/kat/big/6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1F3" w:rsidRPr="00AF21F3" w:rsidRDefault="00AF21F3" w:rsidP="00B07869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F21F3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Аудиометр</w:t>
      </w: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— прибор для точного определения остроты слуха — электроакустический прибор для измерения остроты</w:t>
      </w:r>
      <w:r w:rsidRPr="00B0786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hyperlink r:id="rId7" w:tooltip="Слух (ощущение)" w:history="1">
        <w:r w:rsidRPr="00B07869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слуха</w:t>
        </w:r>
      </w:hyperlink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AF21F3" w:rsidRPr="00AF21F3" w:rsidRDefault="00AF21F3" w:rsidP="00B07869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По характеру сигнала, которым измеряется слух, аудиометры разделяются </w:t>
      </w:r>
      <w:proofErr w:type="gramStart"/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</w:t>
      </w:r>
      <w:proofErr w:type="gramEnd"/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proofErr w:type="gramStart"/>
      <w:r w:rsidRPr="00F06DB9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тональные</w:t>
      </w:r>
      <w:proofErr w:type="gramEnd"/>
      <w:r w:rsidRPr="00F06DB9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 и речевые</w:t>
      </w: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; часто они совмещаются в одном аппарате.</w:t>
      </w:r>
    </w:p>
    <w:p w:rsidR="00AF21F3" w:rsidRPr="00AF21F3" w:rsidRDefault="00AF21F3" w:rsidP="00B07869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измерении тональным аудиометром острота слуха определяется по</w:t>
      </w:r>
      <w:r w:rsidRPr="00B0786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hyperlink r:id="rId8" w:tooltip="Уровень громкости звука" w:history="1">
        <w:r w:rsidRPr="00B07869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порогам слышимости</w:t>
        </w:r>
      </w:hyperlink>
      <w:r w:rsidRPr="00B0786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F06DB9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чистых</w:t>
      </w: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(то есть синусоидальных) </w:t>
      </w:r>
      <w:r w:rsidRPr="00F06DB9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тонов</w:t>
      </w: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; при измерении речевым аудиометром — либо по порогам слышимости, либо по порогам </w:t>
      </w:r>
      <w:r w:rsidRPr="00F06DB9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разборчивости речи</w:t>
      </w: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то есть по минимальным</w:t>
      </w:r>
      <w:r w:rsidRPr="00B0786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hyperlink r:id="rId9" w:tooltip="Интенсивность звука" w:history="1">
        <w:r w:rsidRPr="00B07869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интенсивностям звука</w:t>
        </w:r>
      </w:hyperlink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при которых обеспечивается удовлетворительный процент разборчивости речевого сигнала.</w:t>
      </w:r>
    </w:p>
    <w:p w:rsidR="00AF21F3" w:rsidRPr="00AF21F3" w:rsidRDefault="00AF21F3" w:rsidP="00B07869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Измеренные пороги слышимости измеряются в</w:t>
      </w:r>
      <w:r w:rsidRPr="00B0786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hyperlink r:id="rId10" w:tooltip="Децибел" w:history="1">
        <w:r w:rsidRPr="00B07869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децибелах</w:t>
        </w:r>
      </w:hyperlink>
      <w:r w:rsidRPr="00B0786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 отношению к среднестатистическим порогам нормального слуха. Разница в децибелах между измеренным и нормальным порогами численно характеризует потерю слуха.</w:t>
      </w:r>
    </w:p>
    <w:p w:rsidR="00AF21F3" w:rsidRPr="00B07869" w:rsidRDefault="00AF21F3" w:rsidP="00B07869">
      <w:pPr>
        <w:shd w:val="clear" w:color="auto" w:fill="FFFFFF"/>
        <w:spacing w:before="120" w:after="120" w:line="336" w:lineRule="atLeast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Аудиометрический метод используется для определения потери слуха на основе измерения</w:t>
      </w:r>
      <w:r w:rsidR="00F06DB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</w:t>
      </w:r>
      <w:hyperlink r:id="rId11" w:tooltip="Психофизика" w:history="1">
        <w:r w:rsidRPr="00B07869">
          <w:rPr>
            <w:rFonts w:ascii="Arial" w:eastAsia="Times New Roman" w:hAnsi="Arial" w:cs="Arial"/>
            <w:color w:val="0B0080"/>
            <w:sz w:val="28"/>
            <w:szCs w:val="28"/>
            <w:lang w:eastAsia="ru-RU"/>
          </w:rPr>
          <w:t>психофизического</w:t>
        </w:r>
      </w:hyperlink>
      <w:r w:rsidRPr="00B07869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параметра </w:t>
      </w:r>
      <w:r w:rsidRPr="00F06DB9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порог физиологического ощущения</w:t>
      </w:r>
      <w:r w:rsidRPr="00AF21F3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 Данный параметр измеряется посредством изменения частоты звука и его громкости. Исследования показывают, что наиболее различимыми являются звуки тех частот и громкости которые наиболее близки к частоте и громкости звуков речи.</w:t>
      </w:r>
    </w:p>
    <w:p w:rsidR="00AF21F3" w:rsidRPr="00B07869" w:rsidRDefault="00AF21F3" w:rsidP="00AF21F3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AF21F3" w:rsidRPr="00B07869" w:rsidRDefault="00172D50" w:rsidP="00B07869">
      <w:pPr>
        <w:spacing w:before="24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0786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AF21F3" w:rsidRPr="00B0786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«УНИТОН-ФМ» - </w:t>
      </w:r>
      <w:proofErr w:type="gramStart"/>
      <w:r w:rsidR="00AF21F3" w:rsidRPr="00B07869">
        <w:rPr>
          <w:rFonts w:ascii="Arial" w:eastAsia="Times New Roman" w:hAnsi="Arial" w:cs="Arial"/>
          <w:b/>
          <w:sz w:val="28"/>
          <w:szCs w:val="28"/>
          <w:lang w:eastAsia="ru-RU"/>
        </w:rPr>
        <w:t>беспроводной</w:t>
      </w:r>
      <w:proofErr w:type="gramEnd"/>
      <w:r w:rsidR="00AF21F3" w:rsidRPr="00B0786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речевой тренажер</w:t>
      </w:r>
    </w:p>
    <w:p w:rsidR="00AF21F3" w:rsidRPr="00B07869" w:rsidRDefault="00AF21F3" w:rsidP="00B07869">
      <w:pPr>
        <w:pStyle w:val="a3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 xml:space="preserve">Электроакустическое коррекционно-развивающее беспроводное оборудование индивидуального пользования «Тренажер речевой </w:t>
      </w:r>
      <w:proofErr w:type="gramStart"/>
      <w:r w:rsidRPr="00B07869">
        <w:rPr>
          <w:rFonts w:ascii="Arial" w:hAnsi="Arial" w:cs="Arial"/>
          <w:sz w:val="28"/>
          <w:szCs w:val="28"/>
        </w:rPr>
        <w:t>беспроводной</w:t>
      </w:r>
      <w:proofErr w:type="gramEnd"/>
      <w:r w:rsidRPr="00B07869">
        <w:rPr>
          <w:rFonts w:ascii="Arial" w:hAnsi="Arial" w:cs="Arial"/>
          <w:sz w:val="28"/>
          <w:szCs w:val="28"/>
        </w:rPr>
        <w:t xml:space="preserve"> «УНИТОН-ФМ» предназначено для </w:t>
      </w:r>
      <w:r w:rsidRPr="00F06DB9">
        <w:rPr>
          <w:rFonts w:ascii="Arial" w:hAnsi="Arial" w:cs="Arial"/>
          <w:b/>
          <w:sz w:val="28"/>
          <w:szCs w:val="28"/>
        </w:rPr>
        <w:t>ежедневного использования детьми с нарушенным слухом</w:t>
      </w:r>
      <w:r w:rsidRPr="00B07869">
        <w:rPr>
          <w:rFonts w:ascii="Arial" w:hAnsi="Arial" w:cs="Arial"/>
          <w:sz w:val="28"/>
          <w:szCs w:val="28"/>
        </w:rPr>
        <w:t>.</w:t>
      </w:r>
    </w:p>
    <w:p w:rsidR="00AF21F3" w:rsidRPr="00F06DB9" w:rsidRDefault="00AF21F3" w:rsidP="00B07869">
      <w:pPr>
        <w:pStyle w:val="a3"/>
        <w:spacing w:before="240" w:beforeAutospacing="0" w:after="240" w:afterAutospacing="0"/>
        <w:jc w:val="both"/>
        <w:rPr>
          <w:rFonts w:ascii="Arial" w:hAnsi="Arial" w:cs="Arial"/>
          <w:b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 xml:space="preserve">Улучшает слуховое восприятие речи и создает </w:t>
      </w:r>
      <w:r w:rsidRPr="00F06DB9">
        <w:rPr>
          <w:rFonts w:ascii="Arial" w:hAnsi="Arial" w:cs="Arial"/>
          <w:b/>
          <w:sz w:val="28"/>
          <w:szCs w:val="28"/>
        </w:rPr>
        <w:t xml:space="preserve">универсальную </w:t>
      </w:r>
      <w:proofErr w:type="spellStart"/>
      <w:r w:rsidRPr="00F06DB9">
        <w:rPr>
          <w:rFonts w:ascii="Arial" w:hAnsi="Arial" w:cs="Arial"/>
          <w:b/>
          <w:sz w:val="28"/>
          <w:szCs w:val="28"/>
        </w:rPr>
        <w:t>безбарьерную</w:t>
      </w:r>
      <w:proofErr w:type="spellEnd"/>
      <w:r w:rsidRPr="00F06DB9">
        <w:rPr>
          <w:rFonts w:ascii="Arial" w:hAnsi="Arial" w:cs="Arial"/>
          <w:b/>
          <w:sz w:val="28"/>
          <w:szCs w:val="28"/>
        </w:rPr>
        <w:t xml:space="preserve"> среду, позволяющую обеспечить полноценное общение с ребенком дома, на прогулке, экскурсиях.</w:t>
      </w:r>
    </w:p>
    <w:p w:rsidR="00AF21F3" w:rsidRPr="00F06DB9" w:rsidRDefault="00AF21F3" w:rsidP="00B07869">
      <w:pPr>
        <w:pStyle w:val="a3"/>
        <w:spacing w:before="240" w:beforeAutospacing="0" w:after="240" w:afterAutospacing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B07869">
        <w:rPr>
          <w:rFonts w:ascii="Arial" w:hAnsi="Arial" w:cs="Arial"/>
          <w:sz w:val="28"/>
          <w:szCs w:val="28"/>
        </w:rPr>
        <w:t xml:space="preserve">Кроме того, оборудование может быть использовано </w:t>
      </w:r>
      <w:r w:rsidRPr="00F06DB9">
        <w:rPr>
          <w:rFonts w:ascii="Arial" w:hAnsi="Arial" w:cs="Arial"/>
          <w:b/>
          <w:sz w:val="28"/>
          <w:szCs w:val="28"/>
          <w:u w:val="single"/>
        </w:rPr>
        <w:t>в образовательных учреждениях для совместного воспитания и обучения детей с нарушенным слухом и нормально слышащих детей. </w:t>
      </w:r>
    </w:p>
    <w:p w:rsidR="00AF21F3" w:rsidRPr="00B07869" w:rsidRDefault="00B07869" w:rsidP="00B07869">
      <w:pPr>
        <w:pStyle w:val="a3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>Б</w:t>
      </w:r>
      <w:r w:rsidR="00AF21F3" w:rsidRPr="00B07869">
        <w:rPr>
          <w:rFonts w:ascii="Arial" w:hAnsi="Arial" w:cs="Arial"/>
          <w:sz w:val="28"/>
          <w:szCs w:val="28"/>
        </w:rPr>
        <w:t>еспроводн</w:t>
      </w:r>
      <w:r w:rsidRPr="00B07869">
        <w:rPr>
          <w:rFonts w:ascii="Arial" w:hAnsi="Arial" w:cs="Arial"/>
          <w:sz w:val="28"/>
          <w:szCs w:val="28"/>
        </w:rPr>
        <w:t>ая</w:t>
      </w:r>
      <w:r w:rsidR="00AF21F3" w:rsidRPr="00B07869">
        <w:rPr>
          <w:rFonts w:ascii="Arial" w:hAnsi="Arial" w:cs="Arial"/>
          <w:sz w:val="28"/>
          <w:szCs w:val="28"/>
        </w:rPr>
        <w:t xml:space="preserve"> систем</w:t>
      </w:r>
      <w:r w:rsidRPr="00B07869">
        <w:rPr>
          <w:rFonts w:ascii="Arial" w:hAnsi="Arial" w:cs="Arial"/>
          <w:sz w:val="28"/>
          <w:szCs w:val="28"/>
        </w:rPr>
        <w:t>а</w:t>
      </w:r>
      <w:r w:rsidR="00AF21F3" w:rsidRPr="00B07869">
        <w:rPr>
          <w:rFonts w:ascii="Arial" w:hAnsi="Arial" w:cs="Arial"/>
          <w:sz w:val="28"/>
          <w:szCs w:val="28"/>
        </w:rPr>
        <w:t>, которая «отсекает» все отвлекающие звуки, помога</w:t>
      </w:r>
      <w:r w:rsidRPr="00B07869">
        <w:rPr>
          <w:rFonts w:ascii="Arial" w:hAnsi="Arial" w:cs="Arial"/>
          <w:sz w:val="28"/>
          <w:szCs w:val="28"/>
        </w:rPr>
        <w:t>ет</w:t>
      </w:r>
      <w:r w:rsidR="00AF21F3" w:rsidRPr="00B07869">
        <w:rPr>
          <w:rFonts w:ascii="Arial" w:hAnsi="Arial" w:cs="Arial"/>
          <w:sz w:val="28"/>
          <w:szCs w:val="28"/>
        </w:rPr>
        <w:t xml:space="preserve"> ребенку с нарушенным слухом лучше слышать и понимать речь. На сегодняшний день в мире ФМ-технология (FM) является самым эффективным средством для улучшения разборчивости речи в сложных акустических ситуациях, обеспечивая ученикам с нарушенным слухом полную свободу перемещения, что является основой для полноценного восприятия ими окружающего мира.</w:t>
      </w:r>
    </w:p>
    <w:p w:rsidR="00AF21F3" w:rsidRPr="00B07869" w:rsidRDefault="00AF21F3" w:rsidP="00B07869">
      <w:pPr>
        <w:pStyle w:val="a3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>Родитель или педагог во время занятия говорит в миниатюрный микрофон, который подключен к ФМ-передатчику. У ребенка с нарушенным слухом есть ФМ-приемник, через который глубокий и качественный звук от микрофона родителя передается в слуховой аппарат ребенка*, или, в случае необходимости, в наушники (в том числе мощные).</w:t>
      </w:r>
    </w:p>
    <w:p w:rsidR="00AF21F3" w:rsidRPr="00B07869" w:rsidRDefault="00F06DB9" w:rsidP="00B07869">
      <w:pPr>
        <w:pStyle w:val="a3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1097915</wp:posOffset>
            </wp:positionV>
            <wp:extent cx="3421380" cy="1732280"/>
            <wp:effectExtent l="19050" t="0" r="7620" b="0"/>
            <wp:wrapNone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1F3" w:rsidRPr="00B07869">
        <w:rPr>
          <w:rFonts w:ascii="Arial" w:hAnsi="Arial" w:cs="Arial"/>
          <w:sz w:val="28"/>
          <w:szCs w:val="28"/>
        </w:rPr>
        <w:t xml:space="preserve">К </w:t>
      </w:r>
      <w:proofErr w:type="spellStart"/>
      <w:r w:rsidR="00AF21F3" w:rsidRPr="00B07869">
        <w:rPr>
          <w:rFonts w:ascii="Arial" w:hAnsi="Arial" w:cs="Arial"/>
          <w:sz w:val="28"/>
          <w:szCs w:val="28"/>
        </w:rPr>
        <w:t>ФМ-приемнику</w:t>
      </w:r>
      <w:proofErr w:type="spellEnd"/>
      <w:r w:rsidR="00AF21F3" w:rsidRPr="00B07869">
        <w:rPr>
          <w:rFonts w:ascii="Arial" w:hAnsi="Arial" w:cs="Arial"/>
          <w:sz w:val="28"/>
          <w:szCs w:val="28"/>
        </w:rPr>
        <w:t xml:space="preserve"> также можно подключить микрофон для прослушивания ребенком своего голоса в момент произнесения, что позволяет во время обучения автоматически использовать базовые элементы технологий биологической обратной связи (БОС) и метода </w:t>
      </w:r>
      <w:proofErr w:type="spellStart"/>
      <w:r w:rsidR="00AF21F3" w:rsidRPr="00B07869">
        <w:rPr>
          <w:rFonts w:ascii="Arial" w:hAnsi="Arial" w:cs="Arial"/>
          <w:sz w:val="28"/>
          <w:szCs w:val="28"/>
        </w:rPr>
        <w:t>Томатиса</w:t>
      </w:r>
      <w:proofErr w:type="spellEnd"/>
      <w:r w:rsidR="00AF21F3" w:rsidRPr="00B07869">
        <w:rPr>
          <w:rFonts w:ascii="Arial" w:hAnsi="Arial" w:cs="Arial"/>
          <w:sz w:val="28"/>
          <w:szCs w:val="28"/>
        </w:rPr>
        <w:t xml:space="preserve"> для развития речевого слуха и произносительных навыков.</w:t>
      </w:r>
    </w:p>
    <w:p w:rsidR="00F06DB9" w:rsidRDefault="00F06DB9" w:rsidP="00B07869">
      <w:pPr>
        <w:spacing w:before="240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-100998</wp:posOffset>
            </wp:positionH>
            <wp:positionV relativeFrom="paragraph">
              <wp:posOffset>115737</wp:posOffset>
            </wp:positionV>
            <wp:extent cx="3421981" cy="1540042"/>
            <wp:effectExtent l="19050" t="0" r="7019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81" cy="15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1F3" w:rsidRPr="00B07869">
        <w:rPr>
          <w:rFonts w:ascii="Arial" w:hAnsi="Arial" w:cs="Arial"/>
          <w:sz w:val="28"/>
          <w:szCs w:val="28"/>
        </w:rPr>
        <w:t xml:space="preserve"> </w:t>
      </w:r>
    </w:p>
    <w:p w:rsidR="00F06DB9" w:rsidRDefault="00F06DB9" w:rsidP="00B07869">
      <w:pPr>
        <w:spacing w:before="240" w:after="240" w:line="240" w:lineRule="auto"/>
        <w:rPr>
          <w:rFonts w:ascii="Arial" w:hAnsi="Arial" w:cs="Arial"/>
          <w:sz w:val="28"/>
          <w:szCs w:val="28"/>
        </w:rPr>
      </w:pPr>
    </w:p>
    <w:p w:rsidR="00F06DB9" w:rsidRDefault="00F06DB9" w:rsidP="00B07869">
      <w:pPr>
        <w:spacing w:before="240" w:after="240" w:line="240" w:lineRule="auto"/>
        <w:rPr>
          <w:rFonts w:ascii="Arial" w:hAnsi="Arial" w:cs="Arial"/>
          <w:sz w:val="28"/>
          <w:szCs w:val="28"/>
        </w:rPr>
      </w:pPr>
    </w:p>
    <w:p w:rsidR="00F06DB9" w:rsidRDefault="00F06DB9" w:rsidP="00B07869">
      <w:pPr>
        <w:spacing w:before="240" w:after="240" w:line="240" w:lineRule="auto"/>
        <w:rPr>
          <w:rFonts w:ascii="Arial" w:hAnsi="Arial" w:cs="Arial"/>
          <w:sz w:val="28"/>
          <w:szCs w:val="28"/>
        </w:rPr>
      </w:pPr>
    </w:p>
    <w:p w:rsidR="00AF21F3" w:rsidRPr="00AF21F3" w:rsidRDefault="00AF21F3" w:rsidP="00B07869">
      <w:pPr>
        <w:spacing w:after="18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AF21F3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lastRenderedPageBreak/>
        <w:t xml:space="preserve">«ИНТОН-М» - </w:t>
      </w:r>
      <w:proofErr w:type="spellStart"/>
      <w:r w:rsidRPr="00AF21F3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мультисенсорный</w:t>
      </w:r>
      <w:proofErr w:type="spellEnd"/>
      <w:r w:rsidRPr="00AF21F3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речевой тренажер</w:t>
      </w:r>
    </w:p>
    <w:p w:rsidR="00AF21F3" w:rsidRPr="00B07869" w:rsidRDefault="00AF21F3" w:rsidP="00B0786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 xml:space="preserve">Специальное электроакустическое </w:t>
      </w:r>
      <w:r w:rsidRPr="00F06DB9">
        <w:rPr>
          <w:rFonts w:ascii="Arial" w:hAnsi="Arial" w:cs="Arial"/>
          <w:b/>
          <w:sz w:val="28"/>
          <w:szCs w:val="28"/>
        </w:rPr>
        <w:t>коррекционно-развивающее оборудование для слухоречевой реабилитации и коррекции речи</w:t>
      </w:r>
      <w:r w:rsidRPr="00B07869">
        <w:rPr>
          <w:rFonts w:ascii="Arial" w:hAnsi="Arial" w:cs="Arial"/>
          <w:sz w:val="28"/>
          <w:szCs w:val="28"/>
        </w:rPr>
        <w:t> предназначено для ежедневного использования при индивидуальной работе</w:t>
      </w:r>
      <w:r w:rsidR="00A03392">
        <w:rPr>
          <w:rFonts w:ascii="Arial" w:hAnsi="Arial" w:cs="Arial"/>
          <w:sz w:val="28"/>
          <w:szCs w:val="28"/>
        </w:rPr>
        <w:t>.</w:t>
      </w:r>
    </w:p>
    <w:p w:rsidR="00AF21F3" w:rsidRPr="00B07869" w:rsidRDefault="00AF21F3" w:rsidP="00B07869">
      <w:pPr>
        <w:pStyle w:val="a3"/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>Базовые функции тренажера позволяют использовать его с нулевого уровня речевого развития до уровня смысловой структуры устной речи и использовать основные элементы технологии биологической обратной связи (БОС) </w:t>
      </w:r>
    </w:p>
    <w:p w:rsidR="00AF21F3" w:rsidRPr="00F06DB9" w:rsidRDefault="00AF21F3" w:rsidP="00B07869">
      <w:pPr>
        <w:pStyle w:val="a3"/>
        <w:spacing w:before="240" w:beforeAutospacing="0" w:after="240" w:afterAutospacing="0"/>
        <w:jc w:val="both"/>
        <w:rPr>
          <w:rFonts w:ascii="Arial" w:hAnsi="Arial" w:cs="Arial"/>
          <w:b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 xml:space="preserve">Расширенные возможности тренажера позволяют также использовать его для </w:t>
      </w:r>
      <w:r w:rsidRPr="00F06DB9">
        <w:rPr>
          <w:rFonts w:ascii="Arial" w:hAnsi="Arial" w:cs="Arial"/>
          <w:b/>
          <w:sz w:val="28"/>
          <w:szCs w:val="28"/>
        </w:rPr>
        <w:t>реабилитации детей с нормальным слухом, но имеющих функциональные речевые нарушения (недоразвитее речи, афазия, алалия), нуждающихся в коррекции голосовых нарушений (</w:t>
      </w:r>
      <w:proofErr w:type="spellStart"/>
      <w:r w:rsidRPr="00F06DB9">
        <w:rPr>
          <w:rFonts w:ascii="Arial" w:hAnsi="Arial" w:cs="Arial"/>
          <w:b/>
          <w:sz w:val="28"/>
          <w:szCs w:val="28"/>
        </w:rPr>
        <w:t>дисфония</w:t>
      </w:r>
      <w:proofErr w:type="spellEnd"/>
      <w:r w:rsidRPr="00F06DB9">
        <w:rPr>
          <w:rFonts w:ascii="Arial" w:hAnsi="Arial" w:cs="Arial"/>
          <w:b/>
          <w:sz w:val="28"/>
          <w:szCs w:val="28"/>
        </w:rPr>
        <w:t xml:space="preserve">, афония, </w:t>
      </w:r>
      <w:proofErr w:type="spellStart"/>
      <w:r w:rsidRPr="00F06DB9">
        <w:rPr>
          <w:rFonts w:ascii="Arial" w:hAnsi="Arial" w:cs="Arial"/>
          <w:b/>
          <w:sz w:val="28"/>
          <w:szCs w:val="28"/>
        </w:rPr>
        <w:t>ринолалия</w:t>
      </w:r>
      <w:proofErr w:type="spellEnd"/>
      <w:r w:rsidRPr="00F06DB9">
        <w:rPr>
          <w:rFonts w:ascii="Arial" w:hAnsi="Arial" w:cs="Arial"/>
          <w:b/>
          <w:sz w:val="28"/>
          <w:szCs w:val="28"/>
        </w:rPr>
        <w:t>), а также при упражнениях в чтении, письме, счете (</w:t>
      </w:r>
      <w:proofErr w:type="spellStart"/>
      <w:r w:rsidRPr="00F06DB9">
        <w:rPr>
          <w:rFonts w:ascii="Arial" w:hAnsi="Arial" w:cs="Arial"/>
          <w:b/>
          <w:sz w:val="28"/>
          <w:szCs w:val="28"/>
        </w:rPr>
        <w:t>дислексия</w:t>
      </w:r>
      <w:proofErr w:type="spellEnd"/>
      <w:r w:rsidRPr="00F06DB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06DB9">
        <w:rPr>
          <w:rFonts w:ascii="Arial" w:hAnsi="Arial" w:cs="Arial"/>
          <w:b/>
          <w:sz w:val="28"/>
          <w:szCs w:val="28"/>
        </w:rPr>
        <w:t>дисграфия</w:t>
      </w:r>
      <w:proofErr w:type="spellEnd"/>
      <w:r w:rsidRPr="00F06DB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06DB9">
        <w:rPr>
          <w:rFonts w:ascii="Arial" w:hAnsi="Arial" w:cs="Arial"/>
          <w:b/>
          <w:sz w:val="28"/>
          <w:szCs w:val="28"/>
        </w:rPr>
        <w:t>дискалькулия</w:t>
      </w:r>
      <w:proofErr w:type="spellEnd"/>
      <w:r w:rsidRPr="00F06DB9">
        <w:rPr>
          <w:rFonts w:ascii="Arial" w:hAnsi="Arial" w:cs="Arial"/>
          <w:b/>
          <w:sz w:val="28"/>
          <w:szCs w:val="28"/>
        </w:rPr>
        <w:t>).</w:t>
      </w:r>
    </w:p>
    <w:p w:rsidR="00AF21F3" w:rsidRPr="00B07869" w:rsidRDefault="00AF21F3" w:rsidP="00B0786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>Тренажер «ИНТОН-М» обеспечивает </w:t>
      </w:r>
      <w:r w:rsidRPr="00B0786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контроль фонетических элементов речи</w:t>
      </w:r>
      <w:r w:rsidRPr="00B07869">
        <w:rPr>
          <w:rFonts w:ascii="Arial" w:hAnsi="Arial" w:cs="Arial"/>
          <w:sz w:val="28"/>
          <w:szCs w:val="28"/>
        </w:rPr>
        <w:t> одновременно по </w:t>
      </w:r>
      <w:proofErr w:type="gramStart"/>
      <w:r w:rsidRPr="00B0786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слуховому</w:t>
      </w:r>
      <w:proofErr w:type="gramEnd"/>
      <w:r w:rsidRPr="00B07869">
        <w:rPr>
          <w:rFonts w:ascii="Arial" w:hAnsi="Arial" w:cs="Arial"/>
          <w:sz w:val="28"/>
          <w:szCs w:val="28"/>
        </w:rPr>
        <w:t> (остаточный слух), </w:t>
      </w:r>
      <w:r w:rsidRPr="00B0786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визуальному</w:t>
      </w:r>
      <w:r w:rsidRPr="00B07869">
        <w:rPr>
          <w:rFonts w:ascii="Arial" w:hAnsi="Arial" w:cs="Arial"/>
          <w:sz w:val="28"/>
          <w:szCs w:val="28"/>
        </w:rPr>
        <w:t> (зрительному) и </w:t>
      </w:r>
      <w:proofErr w:type="spellStart"/>
      <w:r w:rsidRPr="00B0786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вибрационно-тактильному</w:t>
      </w:r>
      <w:r w:rsidRPr="00B07869">
        <w:rPr>
          <w:rFonts w:ascii="Arial" w:hAnsi="Arial" w:cs="Arial"/>
          <w:sz w:val="28"/>
          <w:szCs w:val="28"/>
        </w:rPr>
        <w:t>каналам</w:t>
      </w:r>
      <w:proofErr w:type="spellEnd"/>
      <w:r w:rsidRPr="00B07869">
        <w:rPr>
          <w:rFonts w:ascii="Arial" w:hAnsi="Arial" w:cs="Arial"/>
          <w:sz w:val="28"/>
          <w:szCs w:val="28"/>
        </w:rPr>
        <w:t xml:space="preserve"> восприятия.</w:t>
      </w:r>
    </w:p>
    <w:p w:rsidR="00AF21F3" w:rsidRPr="00B07869" w:rsidRDefault="00AF21F3" w:rsidP="00B0786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Шкалы и индикаторы прибора позволяют визуально контролировать в реальном времени:</w:t>
      </w:r>
    </w:p>
    <w:p w:rsidR="00AF21F3" w:rsidRPr="00B07869" w:rsidRDefault="00AF21F3" w:rsidP="00F06DB9">
      <w:pPr>
        <w:pStyle w:val="a3"/>
        <w:numPr>
          <w:ilvl w:val="0"/>
          <w:numId w:val="9"/>
        </w:numPr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>изменение высоты тона (частоты колебания голосовых связок),</w:t>
      </w:r>
    </w:p>
    <w:p w:rsidR="00AF21F3" w:rsidRPr="00B07869" w:rsidRDefault="00AF21F3" w:rsidP="00F06DB9">
      <w:pPr>
        <w:pStyle w:val="a3"/>
        <w:numPr>
          <w:ilvl w:val="0"/>
          <w:numId w:val="9"/>
        </w:numPr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>изменение громкости голоса,</w:t>
      </w:r>
    </w:p>
    <w:p w:rsidR="00AF21F3" w:rsidRPr="00B07869" w:rsidRDefault="00AF21F3" w:rsidP="00F06DB9">
      <w:pPr>
        <w:pStyle w:val="a3"/>
        <w:numPr>
          <w:ilvl w:val="0"/>
          <w:numId w:val="9"/>
        </w:numPr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>включение голоса (колебание голосовых связок) и включение носового резонатора при произнесении фонетических упражнений,</w:t>
      </w:r>
    </w:p>
    <w:p w:rsidR="00AF21F3" w:rsidRPr="00B07869" w:rsidRDefault="00AF21F3" w:rsidP="00F06DB9">
      <w:pPr>
        <w:pStyle w:val="a3"/>
        <w:numPr>
          <w:ilvl w:val="0"/>
          <w:numId w:val="9"/>
        </w:numPr>
        <w:spacing w:before="240" w:beforeAutospacing="0" w:after="240" w:afterAutospacing="0"/>
        <w:jc w:val="both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sz w:val="28"/>
          <w:szCs w:val="28"/>
        </w:rPr>
        <w:t>слитность и раздельность произнесения слогов, слов и целых фраз.</w:t>
      </w:r>
    </w:p>
    <w:p w:rsidR="00F06DB9" w:rsidRDefault="00AF21F3" w:rsidP="00F06DB9">
      <w:pPr>
        <w:rPr>
          <w:rFonts w:ascii="Arial" w:hAnsi="Arial" w:cs="Arial"/>
          <w:sz w:val="28"/>
        </w:rPr>
      </w:pPr>
      <w:r w:rsidRPr="00F06DB9">
        <w:rPr>
          <w:rFonts w:ascii="Arial" w:hAnsi="Arial" w:cs="Arial"/>
          <w:sz w:val="28"/>
        </w:rPr>
        <w:t xml:space="preserve">Наблюдение и </w:t>
      </w:r>
      <w:proofErr w:type="gramStart"/>
      <w:r w:rsidRPr="00F06DB9">
        <w:rPr>
          <w:rFonts w:ascii="Arial" w:hAnsi="Arial" w:cs="Arial"/>
          <w:sz w:val="28"/>
        </w:rPr>
        <w:t>контроль за</w:t>
      </w:r>
      <w:proofErr w:type="gramEnd"/>
      <w:r w:rsidRPr="00F06DB9">
        <w:rPr>
          <w:rFonts w:ascii="Arial" w:hAnsi="Arial" w:cs="Arial"/>
          <w:sz w:val="28"/>
        </w:rPr>
        <w:t xml:space="preserve"> вышеуказанными фонетическими характеристиками звучащей речи</w:t>
      </w:r>
      <w:r w:rsidR="00A03392" w:rsidRPr="00F06DB9">
        <w:rPr>
          <w:rFonts w:ascii="Arial" w:hAnsi="Arial" w:cs="Arial"/>
          <w:sz w:val="28"/>
        </w:rPr>
        <w:t xml:space="preserve"> позволяют ученику научиться:</w:t>
      </w:r>
    </w:p>
    <w:p w:rsidR="00F06DB9" w:rsidRDefault="00AF21F3" w:rsidP="00F06DB9">
      <w:pPr>
        <w:pStyle w:val="a9"/>
        <w:numPr>
          <w:ilvl w:val="0"/>
          <w:numId w:val="10"/>
        </w:numPr>
        <w:rPr>
          <w:rFonts w:ascii="Arial" w:hAnsi="Arial" w:cs="Arial"/>
          <w:sz w:val="28"/>
        </w:rPr>
      </w:pPr>
      <w:r w:rsidRPr="00F06DB9">
        <w:rPr>
          <w:rFonts w:ascii="Arial" w:hAnsi="Arial" w:cs="Arial"/>
          <w:sz w:val="28"/>
        </w:rPr>
        <w:t>правильной интонации (</w:t>
      </w:r>
      <w:proofErr w:type="gramStart"/>
      <w:r w:rsidRPr="00F06DB9">
        <w:rPr>
          <w:rFonts w:ascii="Arial" w:hAnsi="Arial" w:cs="Arial"/>
          <w:sz w:val="28"/>
        </w:rPr>
        <w:t>вопросительная</w:t>
      </w:r>
      <w:proofErr w:type="gramEnd"/>
      <w:r w:rsidRPr="00F06DB9">
        <w:rPr>
          <w:rFonts w:ascii="Arial" w:hAnsi="Arial" w:cs="Arial"/>
          <w:sz w:val="28"/>
        </w:rPr>
        <w:t>, утве</w:t>
      </w:r>
      <w:r w:rsidR="00A03392" w:rsidRPr="00F06DB9">
        <w:rPr>
          <w:rFonts w:ascii="Arial" w:hAnsi="Arial" w:cs="Arial"/>
          <w:sz w:val="28"/>
        </w:rPr>
        <w:t>рдительная, восклицательная);</w:t>
      </w:r>
    </w:p>
    <w:p w:rsidR="00F06DB9" w:rsidRDefault="00AF21F3" w:rsidP="00F06DB9">
      <w:pPr>
        <w:pStyle w:val="a9"/>
        <w:numPr>
          <w:ilvl w:val="0"/>
          <w:numId w:val="10"/>
        </w:numPr>
        <w:rPr>
          <w:rFonts w:ascii="Arial" w:hAnsi="Arial" w:cs="Arial"/>
          <w:sz w:val="28"/>
        </w:rPr>
      </w:pPr>
      <w:r w:rsidRPr="00F06DB9">
        <w:rPr>
          <w:rFonts w:ascii="Arial" w:hAnsi="Arial" w:cs="Arial"/>
          <w:sz w:val="28"/>
        </w:rPr>
        <w:t>логичес</w:t>
      </w:r>
      <w:r w:rsidR="00F06DB9">
        <w:rPr>
          <w:rFonts w:ascii="Arial" w:hAnsi="Arial" w:cs="Arial"/>
          <w:sz w:val="28"/>
        </w:rPr>
        <w:t>кому ударению в предложениях;</w:t>
      </w:r>
    </w:p>
    <w:p w:rsidR="00F06DB9" w:rsidRDefault="00AF21F3" w:rsidP="00F06DB9">
      <w:pPr>
        <w:pStyle w:val="a9"/>
        <w:numPr>
          <w:ilvl w:val="0"/>
          <w:numId w:val="10"/>
        </w:numPr>
        <w:rPr>
          <w:rFonts w:ascii="Arial" w:hAnsi="Arial" w:cs="Arial"/>
          <w:sz w:val="28"/>
        </w:rPr>
      </w:pPr>
      <w:r w:rsidRPr="00F06DB9">
        <w:rPr>
          <w:rFonts w:ascii="Arial" w:hAnsi="Arial" w:cs="Arial"/>
          <w:sz w:val="28"/>
        </w:rPr>
        <w:t>адекв</w:t>
      </w:r>
      <w:r w:rsidR="00F06DB9">
        <w:rPr>
          <w:rFonts w:ascii="Arial" w:hAnsi="Arial" w:cs="Arial"/>
          <w:sz w:val="28"/>
        </w:rPr>
        <w:t>атной громкости произнесения;</w:t>
      </w:r>
    </w:p>
    <w:p w:rsidR="00F06DB9" w:rsidRDefault="00F06DB9" w:rsidP="00F06DB9">
      <w:pPr>
        <w:pStyle w:val="a9"/>
        <w:numPr>
          <w:ilvl w:val="0"/>
          <w:numId w:val="10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правильному ритму;</w:t>
      </w:r>
    </w:p>
    <w:p w:rsidR="00F06DB9" w:rsidRDefault="00AF21F3" w:rsidP="00F06DB9">
      <w:pPr>
        <w:pStyle w:val="a9"/>
        <w:numPr>
          <w:ilvl w:val="0"/>
          <w:numId w:val="10"/>
        </w:numPr>
        <w:rPr>
          <w:rFonts w:ascii="Arial" w:hAnsi="Arial" w:cs="Arial"/>
          <w:sz w:val="28"/>
        </w:rPr>
      </w:pPr>
      <w:r w:rsidRPr="00F06DB9">
        <w:rPr>
          <w:rFonts w:ascii="Arial" w:hAnsi="Arial" w:cs="Arial"/>
          <w:sz w:val="28"/>
        </w:rPr>
        <w:t>правильному слитному произнесению слов и фраз</w:t>
      </w:r>
      <w:r w:rsidR="00A03392" w:rsidRPr="00F06DB9">
        <w:rPr>
          <w:rFonts w:ascii="Arial" w:hAnsi="Arial" w:cs="Arial"/>
          <w:sz w:val="28"/>
        </w:rPr>
        <w:t>;</w:t>
      </w:r>
    </w:p>
    <w:p w:rsidR="00F06DB9" w:rsidRDefault="00AF21F3" w:rsidP="00F06DB9">
      <w:pPr>
        <w:pStyle w:val="a9"/>
        <w:numPr>
          <w:ilvl w:val="0"/>
          <w:numId w:val="10"/>
        </w:numPr>
        <w:rPr>
          <w:rFonts w:ascii="Arial" w:hAnsi="Arial" w:cs="Arial"/>
          <w:sz w:val="28"/>
        </w:rPr>
      </w:pPr>
      <w:r w:rsidRPr="00F06DB9">
        <w:rPr>
          <w:rFonts w:ascii="Arial" w:hAnsi="Arial" w:cs="Arial"/>
          <w:sz w:val="28"/>
        </w:rPr>
        <w:t>правильному произнесению звонк</w:t>
      </w:r>
      <w:r w:rsidR="00A03392" w:rsidRPr="00F06DB9">
        <w:rPr>
          <w:rFonts w:ascii="Arial" w:hAnsi="Arial" w:cs="Arial"/>
          <w:sz w:val="28"/>
        </w:rPr>
        <w:t>их и глухих согласных</w:t>
      </w:r>
      <w:r w:rsidR="00F06DB9">
        <w:rPr>
          <w:rFonts w:ascii="Arial" w:hAnsi="Arial" w:cs="Arial"/>
          <w:sz w:val="28"/>
        </w:rPr>
        <w:t xml:space="preserve"> звуков;</w:t>
      </w:r>
    </w:p>
    <w:p w:rsidR="00AF21F3" w:rsidRPr="00F06DB9" w:rsidRDefault="00AF21F3" w:rsidP="00F06DB9">
      <w:pPr>
        <w:pStyle w:val="a9"/>
        <w:numPr>
          <w:ilvl w:val="0"/>
          <w:numId w:val="10"/>
        </w:numPr>
        <w:rPr>
          <w:rFonts w:ascii="Arial" w:hAnsi="Arial" w:cs="Arial"/>
          <w:sz w:val="28"/>
        </w:rPr>
      </w:pPr>
      <w:r w:rsidRPr="00F06DB9">
        <w:rPr>
          <w:rFonts w:ascii="Arial" w:hAnsi="Arial" w:cs="Arial"/>
          <w:sz w:val="28"/>
        </w:rPr>
        <w:t>правильному произнесению носовых и р</w:t>
      </w:r>
      <w:r w:rsidR="00F06DB9">
        <w:rPr>
          <w:rFonts w:ascii="Arial" w:hAnsi="Arial" w:cs="Arial"/>
          <w:sz w:val="28"/>
        </w:rPr>
        <w:t xml:space="preserve">отовых звуков и, как следствие, </w:t>
      </w:r>
      <w:r w:rsidRPr="00F06DB9">
        <w:rPr>
          <w:rFonts w:ascii="Arial" w:hAnsi="Arial" w:cs="Arial"/>
          <w:sz w:val="28"/>
        </w:rPr>
        <w:t>возможности корректировать так называемую «гнусавость» (случай отк</w:t>
      </w:r>
      <w:r w:rsidR="00F06DB9">
        <w:rPr>
          <w:rFonts w:ascii="Arial" w:hAnsi="Arial" w:cs="Arial"/>
          <w:sz w:val="28"/>
        </w:rPr>
        <w:t xml:space="preserve">рытой </w:t>
      </w:r>
      <w:proofErr w:type="spellStart"/>
      <w:r w:rsidR="00F06DB9">
        <w:rPr>
          <w:rFonts w:ascii="Arial" w:hAnsi="Arial" w:cs="Arial"/>
          <w:sz w:val="28"/>
        </w:rPr>
        <w:t>ринолалии</w:t>
      </w:r>
      <w:proofErr w:type="spellEnd"/>
      <w:r w:rsidR="00F06DB9">
        <w:rPr>
          <w:rFonts w:ascii="Arial" w:hAnsi="Arial" w:cs="Arial"/>
          <w:sz w:val="28"/>
        </w:rPr>
        <w:t xml:space="preserve"> или </w:t>
      </w:r>
      <w:proofErr w:type="spellStart"/>
      <w:r w:rsidR="00F06DB9">
        <w:rPr>
          <w:rFonts w:ascii="Arial" w:hAnsi="Arial" w:cs="Arial"/>
          <w:sz w:val="28"/>
        </w:rPr>
        <w:t>ринофонии</w:t>
      </w:r>
      <w:proofErr w:type="spellEnd"/>
      <w:r w:rsidR="00F06DB9">
        <w:rPr>
          <w:rFonts w:ascii="Arial" w:hAnsi="Arial" w:cs="Arial"/>
          <w:sz w:val="28"/>
        </w:rPr>
        <w:t xml:space="preserve">), </w:t>
      </w:r>
      <w:r w:rsidRPr="00F06DB9">
        <w:rPr>
          <w:rFonts w:ascii="Arial" w:hAnsi="Arial" w:cs="Arial"/>
          <w:sz w:val="28"/>
        </w:rPr>
        <w:t>то есть позволяют сделать первые шаги в приближении своей речи к уровню речи людей с нормальным слухом.</w:t>
      </w:r>
    </w:p>
    <w:p w:rsidR="00AF21F3" w:rsidRPr="00B07869" w:rsidRDefault="00AF21F3" w:rsidP="00A03392">
      <w:pPr>
        <w:pStyle w:val="a3"/>
        <w:spacing w:before="240" w:beforeAutospacing="0" w:after="240" w:afterAutospacing="0"/>
        <w:jc w:val="both"/>
        <w:rPr>
          <w:rFonts w:ascii="Arial" w:hAnsi="Arial" w:cs="Arial"/>
          <w:strike/>
          <w:sz w:val="28"/>
          <w:szCs w:val="28"/>
          <w:bdr w:val="none" w:sz="0" w:space="0" w:color="auto" w:frame="1"/>
        </w:rPr>
      </w:pPr>
      <w:r w:rsidRPr="00B07869">
        <w:rPr>
          <w:rFonts w:ascii="Arial" w:hAnsi="Arial" w:cs="Arial"/>
          <w:sz w:val="28"/>
          <w:szCs w:val="28"/>
        </w:rPr>
        <w:lastRenderedPageBreak/>
        <w:t xml:space="preserve">Тренажер «ИНТОН-М» включает в свои функции специальную технологию </w:t>
      </w:r>
      <w:r w:rsidRPr="00F06DB9">
        <w:rPr>
          <w:rFonts w:ascii="Arial" w:hAnsi="Arial" w:cs="Arial"/>
          <w:b/>
          <w:sz w:val="28"/>
          <w:szCs w:val="28"/>
        </w:rPr>
        <w:t>выделения речи из окружающего шума</w:t>
      </w:r>
      <w:r w:rsidRPr="00B07869">
        <w:rPr>
          <w:rFonts w:ascii="Arial" w:hAnsi="Arial" w:cs="Arial"/>
          <w:sz w:val="28"/>
          <w:szCs w:val="28"/>
        </w:rPr>
        <w:t xml:space="preserve"> – систему шумоподавления, при включении которой в наушники или в слуховой аппарат ученика будет поступать только речевой сигнал преподавателя и голос ученика, а сигналы и шумы окружающего фона будут подавляться. Это существенно увеличивает возможности слухового восприятия и является незаменимым условием при обучении детей с нарушенным слухом.</w:t>
      </w:r>
      <w:r w:rsidRPr="00B07869">
        <w:rPr>
          <w:rFonts w:ascii="Arial" w:hAnsi="Arial" w:cs="Arial"/>
          <w:sz w:val="28"/>
          <w:szCs w:val="28"/>
        </w:rPr>
        <w:br/>
      </w:r>
    </w:p>
    <w:p w:rsidR="0083660C" w:rsidRPr="00B07869" w:rsidRDefault="0083660C" w:rsidP="00B07869">
      <w:pPr>
        <w:pStyle w:val="a3"/>
        <w:spacing w:before="0" w:beforeAutospacing="0" w:after="0" w:afterAutospacing="0"/>
        <w:rPr>
          <w:rFonts w:ascii="Arial" w:hAnsi="Arial" w:cs="Arial"/>
          <w:strike/>
          <w:sz w:val="28"/>
          <w:szCs w:val="28"/>
          <w:bdr w:val="none" w:sz="0" w:space="0" w:color="auto" w:frame="1"/>
        </w:rPr>
      </w:pPr>
    </w:p>
    <w:p w:rsidR="0083660C" w:rsidRPr="00B07869" w:rsidRDefault="0083660C" w:rsidP="00B07869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0786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295650" cy="2857500"/>
            <wp:effectExtent l="19050" t="0" r="0" b="0"/>
            <wp:docPr id="3" name="Рисунок 3" descr="http://npfuniton.ru/thumb/T4gK1Nz_rwB6Pg4u3j1tsw/580r450/44870/%D0%98%D0%BD%D1%82%D0%BE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pfuniton.ru/thumb/T4gK1Nz_rwB6Pg4u3j1tsw/580r450/44870/%D0%98%D0%BD%D1%82%D0%BE%D0%B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50" w:rsidRDefault="00172D50" w:rsidP="00B078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72D50" w:rsidRDefault="00172D50" w:rsidP="00172D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B0786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VERBOTON</w:t>
      </w:r>
    </w:p>
    <w:p w:rsidR="00172D50" w:rsidRDefault="00172D50" w:rsidP="00172D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172D50" w:rsidRPr="00F06DB9" w:rsidRDefault="00172D50" w:rsidP="00172D5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07869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5814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ight>
            <wp:docPr id="9" name="Рисунок 6" descr="http://sluh63.ru/images/probl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uh63.ru/images/probl/image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0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Электроакустический аппарат </w:t>
      </w:r>
      <w:proofErr w:type="gramStart"/>
      <w:r w:rsidRPr="0083660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F06DB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комплекте предназначен для ежедневного использования в индивидуальной работе с ребенком с нарушением</w:t>
      </w:r>
      <w:proofErr w:type="gramEnd"/>
      <w:r w:rsidRPr="00F06DB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слуха и речи.</w:t>
      </w:r>
    </w:p>
    <w:p w:rsidR="00172D50" w:rsidRPr="004B0198" w:rsidRDefault="00172D50" w:rsidP="004B01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86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VERBOTON VT15</w:t>
      </w:r>
      <w:r w:rsidRPr="00B078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786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</w:t>
      </w:r>
      <w:r w:rsidRPr="00B078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индивидуальный переносной аппарат для тренировки и работы дома и в школе с детьми, имеющими нарушения слуха, и детьми с искусственной улиткой для развития слушания и речи. Обеспечивает хорошее качество усиления с раздельной настройкой для левого и правого уха. Аппарат оснащен индикатором регулятора громкости. Аппарат передает и усиливает особенно самые низкие речевые частоты.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786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VERBOTON VT15 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аппарат для тренировки слушания по </w:t>
      </w:r>
      <w:proofErr w:type="spellStart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верботональному</w:t>
      </w:r>
      <w:proofErr w:type="spellEnd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методу, применяемый для реабилитации и обучения лиц с нарушениями слуха и речи,  в том числе, глухих, тугоухих и тех, </w:t>
      </w:r>
      <w:r w:rsidRPr="00F06D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 кого имеются небольшие </w:t>
      </w:r>
      <w:r w:rsidRPr="00F06D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нарушения слуха.</w:t>
      </w:r>
      <w:r w:rsidRPr="00F06D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Данный аппарат имеет один фильтр и один линейный (прямой) канал для создания оптимальных слуховых полей.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технической точки зрения</w:t>
      </w:r>
      <w:r w:rsidRPr="00B078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0786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VERBOTON VT15 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это звуковой усилитель в области частот от 1 Гц до 18 кГц, снабженный низко-пропускным фильтром.</w:t>
      </w:r>
      <w:r w:rsidRPr="00B078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Аппарат состоит из усилителя мощности, </w:t>
      </w:r>
      <w:proofErr w:type="spellStart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предусилителя</w:t>
      </w:r>
      <w:proofErr w:type="spellEnd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фильтров, корректора частоты. Диапазон частот охватывает более 13 октав, начинающихся в инфразвуковой зоне. Максимальное звуковое давление в наушниках составляет 140 дБ.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Аппарат оборудован микрофонами, наушниками, вибратором. Микрофон используется, как преподавателем, так и реабилитируемым. Наушники обеспечивают возможность учащемуся слышать преподавательский или собственный голос и отвечать на вопросы.</w:t>
      </w:r>
      <w:r w:rsidRPr="00B078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3660C" w:rsidRPr="0083660C" w:rsidRDefault="00A03392" w:rsidP="00B078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</w:t>
      </w:r>
      <w:r w:rsidR="0083660C" w:rsidRPr="0083660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овременные слуховые аппараты</w:t>
      </w:r>
    </w:p>
    <w:p w:rsidR="0083660C" w:rsidRPr="0083660C" w:rsidRDefault="0083660C" w:rsidP="008366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Цифровые технологии, столь стремительно развивающиеся в последние годы, приходят на помощь людям с проблемами слуха и позволяют достичь невиданных ранее возможностей коррекции.</w:t>
      </w:r>
    </w:p>
    <w:p w:rsidR="0083660C" w:rsidRPr="0083660C" w:rsidRDefault="0083660C" w:rsidP="008366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786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0" cy="2257425"/>
            <wp:effectExtent l="0" t="0" r="0" b="9525"/>
            <wp:docPr id="5" name="Рисунок 5" descr="Медтехника Самара ::  слуховые аппа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техника Самара ::  слуховые аппарат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0C" w:rsidRPr="0083660C" w:rsidRDefault="0083660C" w:rsidP="008366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Микрофоны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2. Преобразователь аналогово сигнала </w:t>
      </w:r>
      <w:proofErr w:type="gramStart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цифровой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3. Разделитель каналов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4. Компенсация частот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5. Детектор уровня звука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6. Уровень усиления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7. Регулятор </w:t>
      </w:r>
      <w:proofErr w:type="spellStart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гровкости</w:t>
      </w:r>
      <w:proofErr w:type="spellEnd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/ ручная установка</w:t>
      </w:r>
      <w:r w:rsidRPr="00B078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8. Контроль выхода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9. Динамик</w:t>
      </w:r>
    </w:p>
    <w:p w:rsidR="0083660C" w:rsidRPr="0083660C" w:rsidRDefault="0083660C" w:rsidP="00A033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Цифровые слуховые аппараты последних поколений - настоящее чудо современной электроники. Их "мозг" - крошечная микросхема-чип - обладает быстродействием современных компьютерных процессоров. Высокое быстродействие позволяет реализовать сложнейшие и высокоэффективные </w:t>
      </w:r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алгоритмы обработки звука, разрабатываемые </w:t>
      </w:r>
      <w:proofErr w:type="spellStart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учеными-аудиологами</w:t>
      </w:r>
      <w:proofErr w:type="spellEnd"/>
      <w:r w:rsidRPr="008366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индивидуальной компенсации недостатка слуха в любых акустических ситуациях.</w:t>
      </w:r>
    </w:p>
    <w:p w:rsidR="0083660C" w:rsidRPr="0083660C" w:rsidRDefault="0083660C" w:rsidP="008366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3660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Современные цифровые аппараты - это интеллектуальные системы:</w:t>
      </w:r>
    </w:p>
    <w:tbl>
      <w:tblPr>
        <w:tblW w:w="15653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653"/>
      </w:tblGrid>
      <w:tr w:rsidR="00A03392" w:rsidRPr="0083660C" w:rsidTr="00A03392">
        <w:trPr>
          <w:tblCellSpacing w:w="15" w:type="dxa"/>
        </w:trPr>
        <w:tc>
          <w:tcPr>
            <w:tcW w:w="15593" w:type="dxa"/>
            <w:hideMark/>
          </w:tcPr>
          <w:p w:rsidR="00A03392" w:rsidRPr="0083660C" w:rsidRDefault="00A03392" w:rsidP="004B0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7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8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Они "умеют" отличать речь от посторонних шумов, выделять и усиливать ее, облегчая понимание, особенно в сложных ситуациях (в шумной обстановке, на фоне музыки и т.п.).</w:t>
            </w:r>
          </w:p>
          <w:p w:rsidR="00A03392" w:rsidRPr="0083660C" w:rsidRDefault="00A03392" w:rsidP="004B0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7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8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Они "умеют" выделять голос нужного собеседника из многих других и из окружающего шума.</w:t>
            </w:r>
          </w:p>
          <w:p w:rsidR="00A03392" w:rsidRPr="0083660C" w:rsidRDefault="00A03392" w:rsidP="004B0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7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8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Они позволяют услышать большее количество разнообразных звуков - может быть, даже тех, о существовании которых человек уже давно забыл, например, пение птиц или шорох осенней листвы.</w:t>
            </w:r>
          </w:p>
          <w:p w:rsidR="00A03392" w:rsidRPr="0083660C" w:rsidRDefault="00A03392" w:rsidP="004B0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7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8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Они могут быть точно и индивидуально настроены в соответствии с потерей слуха человека, поскольку имеют, как правило, несколько независимых каналов (канал - частотный диапазон, в котором все параметры могут быть настроены независимо).</w:t>
            </w:r>
          </w:p>
          <w:p w:rsidR="00A03392" w:rsidRPr="0083660C" w:rsidRDefault="00A03392" w:rsidP="004B0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7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8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Они имеют мягкое, приятное звучание - настолько естественное, что люди порой забывают о том, что носят слуховой аппарат.</w:t>
            </w:r>
          </w:p>
          <w:p w:rsidR="00A03392" w:rsidRPr="0083660C" w:rsidRDefault="00A03392" w:rsidP="004B0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7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8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них практически отсутствуют искажения и собственные шумы, что дополнительно улучшает их звучание.</w:t>
            </w:r>
          </w:p>
          <w:p w:rsidR="00A03392" w:rsidRPr="0083660C" w:rsidRDefault="00A03392" w:rsidP="004B0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7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078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них сведено практически на нет такое неприятное явление, как "свист".</w:t>
            </w:r>
          </w:p>
          <w:p w:rsidR="00A03392" w:rsidRDefault="00A03392" w:rsidP="004B01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47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3660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Они устойчивы к воздействию электромагнитных полей и позволяют без проблем пользоваться ради</w:t>
            </w:r>
            <w:proofErr w:type="gramStart"/>
            <w:r w:rsidRPr="0083660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3660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 мобильными телефонами, компьютерами.</w:t>
            </w:r>
          </w:p>
          <w:p w:rsidR="00A03392" w:rsidRPr="0083660C" w:rsidRDefault="00A03392" w:rsidP="00A0339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6CE7" w:rsidRPr="003E6CE7" w:rsidRDefault="003E6CE7" w:rsidP="00F06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b/>
          <w:bCs/>
          <w:color w:val="000000"/>
          <w:sz w:val="28"/>
          <w:szCs w:val="17"/>
          <w:lang w:eastAsia="ru-RU"/>
        </w:rPr>
        <w:t>Цифровые слуховые аппараты</w:t>
      </w:r>
      <w:r w:rsidR="00F06DB9">
        <w:rPr>
          <w:rFonts w:ascii="Arial" w:eastAsia="Times New Roman" w:hAnsi="Arial" w:cs="Arial"/>
          <w:b/>
          <w:bCs/>
          <w:color w:val="000000"/>
          <w:sz w:val="28"/>
          <w:szCs w:val="17"/>
          <w:lang w:eastAsia="ru-RU"/>
        </w:rPr>
        <w:t xml:space="preserve"> </w:t>
      </w: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самый совершенный вариант аппарата, звуковой сигнал в таком аппарате преобразуется  в определенную последовательность чисел, которая затем поступает в процессор для обработки. Процессор - «мозг» цифрового аппарата – крошечная микросхема – чип размерами 3х3 мм, выполняющий более 150 миллионов математических операций в секунду – как процессор </w:t>
      </w:r>
      <w:proofErr w:type="spellStart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Pentium</w:t>
      </w:r>
      <w:proofErr w:type="spellEnd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IV. Столь высокое быстродействие делает возможным сложную обработку звука за тысячные доли секунды – эта «задержка» намного короче времени, требуемого уху для восприятия и анализа сигнала. После обработки в процессоре цифровой код, уже с новой структурой, преобразуется обратно в звуковой сигнал: фактически, звук создается слуховым аппаратом </w:t>
      </w:r>
      <w:proofErr w:type="spellStart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заново</w:t>
      </w:r>
      <w:proofErr w:type="gramStart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.Д</w:t>
      </w:r>
      <w:proofErr w:type="gramEnd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анная</w:t>
      </w:r>
      <w:proofErr w:type="spellEnd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цифровая технология позволяет выделять полезный сигнал (например, звуки речи или музыки) и отсеивать шумы на заднем плане. В подобных слуховых аппаратах существует множество настраиваемых параметров, что позволяет обеспечить хорошую разборчивость полезного сигнала даже в сложных акустических условиях.</w:t>
      </w:r>
    </w:p>
    <w:p w:rsidR="00F06DB9" w:rsidRDefault="00F06DB9" w:rsidP="00F06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E6CE7" w:rsidRPr="003E6CE7" w:rsidRDefault="003E6CE7" w:rsidP="00F06D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Цифровая обработка звука открыла совершенно новые возможности слухопротезирования, реализовать которые ранее с помощью традиционных, аналоговых технологий было немыслимо. Однако сама по себе цифровая обработка звука – еще не гарантия успеха. «Действенность» слухового аппарата определяется сложностью и эффективностью алгоритмов обработки сигнала, разрабатываемых </w:t>
      </w:r>
      <w:proofErr w:type="spellStart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учеными-аудиологами</w:t>
      </w:r>
      <w:proofErr w:type="spellEnd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Современные алгоритмы обеспечивают сложную обработку сигнала, изменяя его структуру таким образом, чтобы компенсировать проблемы и особенности восприятия акустической информации людьми с нарушениями слуха. Кроме того, подобные алгоритмы помогают слуховому аппарату анализировать всю </w:t>
      </w: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поступающую в него информацию и эффективно выделять речь из шума и бороться с обратной связью.</w:t>
      </w:r>
    </w:p>
    <w:p w:rsidR="003E6CE7" w:rsidRPr="003E6CE7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Функции и возможности, воплощенные в лучших цифровых аппаратах, позволяют наиболее полно и качественно удовлетворить потребности людей с нарушением слуха, в том числе с большой и сложной его потерей:</w:t>
      </w:r>
    </w:p>
    <w:p w:rsidR="003E6CE7" w:rsidRPr="003E6CE7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·Применение различных систем выделения речи из окружающего шума и ее усиления обеспечивает высокий уровень разборчивости речи в любой ситуации и существенно облегчает общение</w:t>
      </w:r>
    </w:p>
    <w:p w:rsidR="003E6CE7" w:rsidRPr="003E6CE7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·Широкий частотный диапазон (выше 6 кГц) позволяет слышать больше разнообразных звуков</w:t>
      </w:r>
    </w:p>
    <w:p w:rsidR="003E6CE7" w:rsidRPr="003E6CE7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·Наличие нескольких независимых каналов обеспечивает более точную настройку аппарата под потерю слуха конкретного пациента</w:t>
      </w:r>
    </w:p>
    <w:p w:rsidR="003E6CE7" w:rsidRPr="003E6CE7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·Сложные механизмы компрессии (характеристики которой в многоканальных аппаратах настраиваются отдельно для каждого канала) регулируют интенсивность излишне громких звуков и обеспечивают более мягкое, приятное звучание аппарата</w:t>
      </w:r>
    </w:p>
    <w:p w:rsidR="003E6CE7" w:rsidRPr="003E6CE7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·Практическое отсутствие искажений и низкий уровень собственных шумов аппарата дополнительно улучшает качество его звучания</w:t>
      </w:r>
    </w:p>
    <w:p w:rsidR="003E6CE7" w:rsidRPr="003E6CE7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·Применение алгоритмов подавления обратной связи практически сводит на нет такое неприятное явление, как «свист»</w:t>
      </w:r>
    </w:p>
    <w:p w:rsidR="003E6CE7" w:rsidRPr="003E6CE7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·Высокий уровень устойчивости к помехам и искажениям, возникающим в аппарате при воздействии электромагнитных полей, позволяет без проблем пользоваться современной техникой – беспроводными ради</w:t>
      </w:r>
      <w:proofErr w:type="gramStart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мобильными телефонами, компьютерами и т.д.</w:t>
      </w:r>
    </w:p>
    <w:p w:rsidR="0083660C" w:rsidRDefault="003E6CE7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6C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·Меньший расход тока – экономичность: батарейки в цифровых аппаратах работают дольше.</w:t>
      </w:r>
    </w:p>
    <w:p w:rsidR="006347C7" w:rsidRDefault="006347C7" w:rsidP="002F3C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F3C74" w:rsidRPr="002F3C74" w:rsidRDefault="002F3C74" w:rsidP="002F3C7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spellStart"/>
      <w:r w:rsidRPr="002F3C7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Кохлеарный</w:t>
      </w:r>
      <w:proofErr w:type="spellEnd"/>
      <w:r w:rsidRPr="002F3C7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2F3C7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имплант</w:t>
      </w:r>
      <w:proofErr w:type="spellEnd"/>
    </w:p>
    <w:p w:rsidR="002F3C74" w:rsidRDefault="002F3C74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F3C74" w:rsidRPr="002F3C74" w:rsidRDefault="002F3C74" w:rsidP="002F3C74">
      <w:pPr>
        <w:spacing w:line="240" w:lineRule="auto"/>
        <w:jc w:val="both"/>
        <w:rPr>
          <w:rFonts w:ascii="Arial" w:hAnsi="Arial" w:cs="Arial"/>
          <w:color w:val="252525"/>
          <w:sz w:val="28"/>
          <w:szCs w:val="21"/>
        </w:rPr>
      </w:pPr>
      <w:r w:rsidRPr="002F3C74">
        <w:rPr>
          <w:rFonts w:ascii="Arial" w:hAnsi="Arial" w:cs="Arial"/>
          <w:noProof/>
          <w:color w:val="0B0080"/>
          <w:sz w:val="28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386965" cy="1816735"/>
            <wp:effectExtent l="0" t="0" r="0" b="0"/>
            <wp:wrapSquare wrapText="bothSides"/>
            <wp:docPr id="8" name="Рисунок 8" descr="Cochlear implant2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hlear implant2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2F3C74">
        <w:rPr>
          <w:rFonts w:ascii="Arial" w:hAnsi="Arial" w:cs="Arial"/>
          <w:b/>
          <w:bCs/>
          <w:color w:val="252525"/>
          <w:sz w:val="28"/>
          <w:szCs w:val="21"/>
        </w:rPr>
        <w:t>Кохлеарный</w:t>
      </w:r>
      <w:proofErr w:type="spellEnd"/>
      <w:r w:rsidRPr="002F3C74">
        <w:rPr>
          <w:rFonts w:ascii="Arial" w:hAnsi="Arial" w:cs="Arial"/>
          <w:b/>
          <w:bCs/>
          <w:color w:val="252525"/>
          <w:sz w:val="28"/>
          <w:szCs w:val="21"/>
        </w:rPr>
        <w:t xml:space="preserve"> имплантат</w:t>
      </w:r>
      <w:r w:rsidRPr="002F3C74">
        <w:rPr>
          <w:rFonts w:ascii="Arial" w:hAnsi="Arial" w:cs="Arial"/>
          <w:color w:val="252525"/>
          <w:sz w:val="28"/>
          <w:szCs w:val="21"/>
        </w:rPr>
        <w:t> —</w:t>
      </w:r>
      <w:r w:rsidRPr="002F3C74">
        <w:rPr>
          <w:rStyle w:val="apple-converted-space"/>
          <w:rFonts w:ascii="Arial" w:hAnsi="Arial" w:cs="Arial"/>
          <w:color w:val="252525"/>
          <w:sz w:val="28"/>
          <w:szCs w:val="21"/>
        </w:rPr>
        <w:t> </w:t>
      </w:r>
      <w:hyperlink r:id="rId19" w:tooltip="Медицинские приборы" w:history="1">
        <w:r w:rsidRPr="002F3C74">
          <w:rPr>
            <w:rStyle w:val="a4"/>
            <w:rFonts w:ascii="Arial" w:hAnsi="Arial" w:cs="Arial"/>
            <w:color w:val="0B0080"/>
            <w:sz w:val="28"/>
            <w:szCs w:val="21"/>
          </w:rPr>
          <w:t>медицинский прибор</w:t>
        </w:r>
      </w:hyperlink>
      <w:r w:rsidRPr="002F3C74">
        <w:rPr>
          <w:rFonts w:ascii="Arial" w:hAnsi="Arial" w:cs="Arial"/>
          <w:color w:val="252525"/>
          <w:sz w:val="28"/>
          <w:szCs w:val="21"/>
        </w:rPr>
        <w:t>,  позволяющий компенсировать потерю слуха некоторым</w:t>
      </w:r>
      <w:r w:rsidRPr="002F3C74">
        <w:rPr>
          <w:rStyle w:val="apple-converted-space"/>
          <w:rFonts w:ascii="Arial" w:hAnsi="Arial" w:cs="Arial"/>
          <w:color w:val="252525"/>
          <w:sz w:val="28"/>
          <w:szCs w:val="21"/>
        </w:rPr>
        <w:t> </w:t>
      </w:r>
      <w:hyperlink r:id="rId20" w:tooltip="Пациент" w:history="1">
        <w:r w:rsidRPr="002F3C74">
          <w:rPr>
            <w:rStyle w:val="a4"/>
            <w:rFonts w:ascii="Arial" w:hAnsi="Arial" w:cs="Arial"/>
            <w:color w:val="0B0080"/>
            <w:sz w:val="28"/>
            <w:szCs w:val="21"/>
          </w:rPr>
          <w:t>пациентам</w:t>
        </w:r>
      </w:hyperlink>
      <w:r w:rsidRPr="002F3C74">
        <w:rPr>
          <w:rStyle w:val="apple-converted-space"/>
          <w:rFonts w:ascii="Arial" w:hAnsi="Arial" w:cs="Arial"/>
          <w:color w:val="252525"/>
          <w:sz w:val="28"/>
          <w:szCs w:val="21"/>
        </w:rPr>
        <w:t> </w:t>
      </w:r>
      <w:r w:rsidRPr="002F3C74">
        <w:rPr>
          <w:rFonts w:ascii="Arial" w:hAnsi="Arial" w:cs="Arial"/>
          <w:color w:val="252525"/>
          <w:sz w:val="28"/>
          <w:szCs w:val="21"/>
        </w:rPr>
        <w:t>с выраженной или тяжёлой степенью</w:t>
      </w:r>
      <w:r w:rsidRPr="002F3C74">
        <w:rPr>
          <w:rStyle w:val="apple-converted-space"/>
          <w:rFonts w:ascii="Arial" w:hAnsi="Arial" w:cs="Arial"/>
          <w:color w:val="252525"/>
          <w:sz w:val="28"/>
          <w:szCs w:val="21"/>
        </w:rPr>
        <w:t> </w:t>
      </w:r>
      <w:proofErr w:type="spellStart"/>
      <w:r w:rsidR="00120AC0" w:rsidRPr="002F3C74">
        <w:rPr>
          <w:rFonts w:ascii="Arial" w:hAnsi="Arial" w:cs="Arial"/>
          <w:color w:val="252525"/>
          <w:sz w:val="28"/>
          <w:szCs w:val="21"/>
        </w:rPr>
        <w:fldChar w:fldCharType="begin"/>
      </w:r>
      <w:r w:rsidRPr="002F3C74">
        <w:rPr>
          <w:rFonts w:ascii="Arial" w:hAnsi="Arial" w:cs="Arial"/>
          <w:color w:val="252525"/>
          <w:sz w:val="28"/>
          <w:szCs w:val="21"/>
        </w:rPr>
        <w:instrText xml:space="preserve"> HYPERLINK "https://ru.wikipedia.org/wiki/%D0%9D%D0%B5%D0%B9%D1%80%D0%BE%D1%81%D0%B5%D0%BD%D1%81%D0%BE%D1%80%D0%BD%D0%B0%D1%8F_%D1%82%D1%83%D0%B3%D0%BE%D1%83%D1%85%D0%BE%D1%81%D1%82%D1%8C" \o "Нейросенсорная тугоухость" </w:instrText>
      </w:r>
      <w:r w:rsidR="00120AC0" w:rsidRPr="002F3C74">
        <w:rPr>
          <w:rFonts w:ascii="Arial" w:hAnsi="Arial" w:cs="Arial"/>
          <w:color w:val="252525"/>
          <w:sz w:val="28"/>
          <w:szCs w:val="21"/>
        </w:rPr>
        <w:fldChar w:fldCharType="separate"/>
      </w:r>
      <w:r w:rsidRPr="002F3C74">
        <w:rPr>
          <w:rStyle w:val="a4"/>
          <w:rFonts w:ascii="Arial" w:hAnsi="Arial" w:cs="Arial"/>
          <w:color w:val="0B0080"/>
          <w:sz w:val="28"/>
          <w:szCs w:val="21"/>
        </w:rPr>
        <w:t>нейросенсорной</w:t>
      </w:r>
      <w:proofErr w:type="spellEnd"/>
      <w:r w:rsidRPr="002F3C74">
        <w:rPr>
          <w:rStyle w:val="a4"/>
          <w:rFonts w:ascii="Arial" w:hAnsi="Arial" w:cs="Arial"/>
          <w:color w:val="0B0080"/>
          <w:sz w:val="28"/>
          <w:szCs w:val="21"/>
        </w:rPr>
        <w:t xml:space="preserve"> (</w:t>
      </w:r>
      <w:proofErr w:type="spellStart"/>
      <w:r w:rsidRPr="002F3C74">
        <w:rPr>
          <w:rStyle w:val="a4"/>
          <w:rFonts w:ascii="Arial" w:hAnsi="Arial" w:cs="Arial"/>
          <w:color w:val="0B0080"/>
          <w:sz w:val="28"/>
          <w:szCs w:val="21"/>
        </w:rPr>
        <w:t>сенсоневральной</w:t>
      </w:r>
      <w:proofErr w:type="spellEnd"/>
      <w:r w:rsidRPr="002F3C74">
        <w:rPr>
          <w:rStyle w:val="a4"/>
          <w:rFonts w:ascii="Arial" w:hAnsi="Arial" w:cs="Arial"/>
          <w:color w:val="0B0080"/>
          <w:sz w:val="28"/>
          <w:szCs w:val="21"/>
        </w:rPr>
        <w:t>) тугоухости</w:t>
      </w:r>
      <w:r w:rsidR="00120AC0" w:rsidRPr="002F3C74">
        <w:rPr>
          <w:rFonts w:ascii="Arial" w:hAnsi="Arial" w:cs="Arial"/>
          <w:color w:val="252525"/>
          <w:sz w:val="28"/>
          <w:szCs w:val="21"/>
        </w:rPr>
        <w:fldChar w:fldCharType="end"/>
      </w:r>
      <w:r w:rsidRPr="002F3C74">
        <w:rPr>
          <w:rFonts w:ascii="Arial" w:hAnsi="Arial" w:cs="Arial"/>
          <w:color w:val="252525"/>
          <w:sz w:val="28"/>
          <w:szCs w:val="21"/>
        </w:rPr>
        <w:t>.</w:t>
      </w:r>
    </w:p>
    <w:p w:rsidR="002F3C74" w:rsidRPr="002F3C74" w:rsidRDefault="002F3C74" w:rsidP="002F3C7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252525"/>
          <w:sz w:val="28"/>
          <w:szCs w:val="21"/>
        </w:rPr>
      </w:pPr>
      <w:r w:rsidRPr="002F3C74">
        <w:rPr>
          <w:rFonts w:ascii="Arial" w:hAnsi="Arial" w:cs="Arial"/>
          <w:color w:val="252525"/>
          <w:sz w:val="28"/>
          <w:szCs w:val="21"/>
        </w:rPr>
        <w:t>Под термином «</w:t>
      </w:r>
      <w:proofErr w:type="spellStart"/>
      <w:r w:rsidRPr="002F3C74">
        <w:rPr>
          <w:rFonts w:ascii="Arial" w:hAnsi="Arial" w:cs="Arial"/>
          <w:color w:val="252525"/>
          <w:sz w:val="28"/>
          <w:szCs w:val="21"/>
        </w:rPr>
        <w:t>кохлеарный</w:t>
      </w:r>
      <w:proofErr w:type="spellEnd"/>
      <w:r w:rsidRPr="002F3C74">
        <w:rPr>
          <w:rFonts w:ascii="Arial" w:hAnsi="Arial" w:cs="Arial"/>
          <w:color w:val="252525"/>
          <w:sz w:val="28"/>
          <w:szCs w:val="21"/>
        </w:rPr>
        <w:t xml:space="preserve"> имплантат» подразумевается как собственно имплантируемая часть, так и вся «система кохлеарной имплантации»:</w:t>
      </w:r>
    </w:p>
    <w:p w:rsidR="002F3C74" w:rsidRPr="002F3C74" w:rsidRDefault="00120AC0" w:rsidP="002F3C74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Arial" w:hAnsi="Arial" w:cs="Arial"/>
          <w:color w:val="252525"/>
          <w:sz w:val="28"/>
          <w:szCs w:val="21"/>
        </w:rPr>
      </w:pPr>
      <w:hyperlink r:id="rId21" w:tooltip="Имплантат" w:history="1">
        <w:r w:rsidR="002F3C74" w:rsidRPr="002F3C74">
          <w:rPr>
            <w:rStyle w:val="a4"/>
            <w:rFonts w:ascii="Arial" w:hAnsi="Arial" w:cs="Arial"/>
            <w:color w:val="0B0080"/>
            <w:sz w:val="28"/>
            <w:szCs w:val="21"/>
          </w:rPr>
          <w:t>имплантат</w:t>
        </w:r>
      </w:hyperlink>
      <w:r w:rsidR="002F3C74" w:rsidRPr="002F3C74">
        <w:rPr>
          <w:rFonts w:ascii="Arial" w:hAnsi="Arial" w:cs="Arial"/>
          <w:color w:val="252525"/>
          <w:sz w:val="28"/>
          <w:szCs w:val="21"/>
        </w:rPr>
        <w:t> — приёмник, имплантируемый подкожно, и электродный массив (цепочка электродов, введённых внутрь улитки посредством хирургической операции);</w:t>
      </w:r>
    </w:p>
    <w:p w:rsidR="002F3C74" w:rsidRPr="002F3C74" w:rsidRDefault="002F3C74" w:rsidP="002F3C74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Arial" w:hAnsi="Arial" w:cs="Arial"/>
          <w:color w:val="252525"/>
          <w:sz w:val="28"/>
          <w:szCs w:val="21"/>
        </w:rPr>
      </w:pPr>
      <w:r w:rsidRPr="002F3C74">
        <w:rPr>
          <w:rFonts w:ascii="Arial" w:hAnsi="Arial" w:cs="Arial"/>
          <w:color w:val="252525"/>
          <w:sz w:val="28"/>
          <w:szCs w:val="21"/>
        </w:rPr>
        <w:t>речевой процессор — микрофон, микропроцессор и передатчик (устанавливаются снаружи, на волосах или коже);</w:t>
      </w:r>
    </w:p>
    <w:p w:rsidR="002F3C74" w:rsidRPr="002F3C74" w:rsidRDefault="002F3C74" w:rsidP="002F3C74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Arial" w:hAnsi="Arial" w:cs="Arial"/>
          <w:color w:val="252525"/>
          <w:sz w:val="28"/>
          <w:szCs w:val="21"/>
        </w:rPr>
      </w:pPr>
      <w:r w:rsidRPr="002F3C74">
        <w:rPr>
          <w:rFonts w:ascii="Arial" w:hAnsi="Arial" w:cs="Arial"/>
          <w:color w:val="252525"/>
          <w:sz w:val="28"/>
          <w:szCs w:val="21"/>
        </w:rPr>
        <w:t>батарейные или аккумуляторные отсеки;</w:t>
      </w:r>
      <w:bookmarkStart w:id="0" w:name="_GoBack"/>
      <w:bookmarkEnd w:id="0"/>
    </w:p>
    <w:p w:rsidR="002F3C74" w:rsidRPr="002F3C74" w:rsidRDefault="002F3C74" w:rsidP="002F3C74">
      <w:pPr>
        <w:numPr>
          <w:ilvl w:val="0"/>
          <w:numId w:val="6"/>
        </w:numPr>
        <w:spacing w:before="100" w:beforeAutospacing="1" w:after="24" w:line="240" w:lineRule="auto"/>
        <w:ind w:left="384"/>
        <w:jc w:val="both"/>
        <w:rPr>
          <w:rFonts w:ascii="Arial" w:hAnsi="Arial" w:cs="Arial"/>
          <w:color w:val="252525"/>
          <w:sz w:val="28"/>
          <w:szCs w:val="21"/>
        </w:rPr>
      </w:pPr>
      <w:r w:rsidRPr="002F3C74">
        <w:rPr>
          <w:rFonts w:ascii="Arial" w:hAnsi="Arial" w:cs="Arial"/>
          <w:color w:val="252525"/>
          <w:sz w:val="28"/>
          <w:szCs w:val="21"/>
        </w:rPr>
        <w:t>пульты дистанционного управления (при их наличии) и другие дополнительные аксессуары.</w:t>
      </w:r>
    </w:p>
    <w:p w:rsidR="002F3C74" w:rsidRPr="002F3C74" w:rsidRDefault="002F3C74" w:rsidP="002F3C7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252525"/>
          <w:sz w:val="28"/>
          <w:szCs w:val="21"/>
        </w:rPr>
      </w:pPr>
      <w:r w:rsidRPr="002F3C74">
        <w:rPr>
          <w:rFonts w:ascii="Arial" w:hAnsi="Arial" w:cs="Arial"/>
          <w:color w:val="252525"/>
          <w:sz w:val="28"/>
          <w:szCs w:val="21"/>
        </w:rPr>
        <w:t>Под термином «</w:t>
      </w:r>
      <w:proofErr w:type="spellStart"/>
      <w:r w:rsidRPr="002F3C74">
        <w:rPr>
          <w:rFonts w:ascii="Arial" w:hAnsi="Arial" w:cs="Arial"/>
          <w:color w:val="252525"/>
          <w:sz w:val="28"/>
          <w:szCs w:val="21"/>
        </w:rPr>
        <w:t>кохлеарная</w:t>
      </w:r>
      <w:proofErr w:type="spellEnd"/>
      <w:r w:rsidRPr="002F3C74">
        <w:rPr>
          <w:rFonts w:ascii="Arial" w:hAnsi="Arial" w:cs="Arial"/>
          <w:color w:val="252525"/>
          <w:sz w:val="28"/>
          <w:szCs w:val="21"/>
        </w:rPr>
        <w:t xml:space="preserve"> имплантация» подразумевается как сама методика, включающая предоперационный отбор и подготовку пациентов, хирургическое </w:t>
      </w:r>
      <w:r w:rsidRPr="002F3C74">
        <w:rPr>
          <w:rFonts w:ascii="Arial" w:hAnsi="Arial" w:cs="Arial"/>
          <w:color w:val="252525"/>
          <w:sz w:val="28"/>
          <w:szCs w:val="21"/>
        </w:rPr>
        <w:lastRenderedPageBreak/>
        <w:t>вмешательство и послеоперационную реабилитацию, так и собственно хирургическая операция по установке кохлеарного имплантата.</w:t>
      </w:r>
    </w:p>
    <w:p w:rsidR="002F3C74" w:rsidRPr="002F3C74" w:rsidRDefault="002F3C74" w:rsidP="002F3C74">
      <w:pPr>
        <w:pStyle w:val="a3"/>
        <w:spacing w:before="120" w:beforeAutospacing="0" w:after="120" w:afterAutospacing="0"/>
        <w:jc w:val="both"/>
        <w:rPr>
          <w:rFonts w:ascii="Arial" w:hAnsi="Arial" w:cs="Arial"/>
          <w:color w:val="252525"/>
          <w:sz w:val="28"/>
          <w:szCs w:val="21"/>
        </w:rPr>
      </w:pPr>
      <w:r w:rsidRPr="002F3C74">
        <w:rPr>
          <w:rFonts w:ascii="Arial" w:hAnsi="Arial" w:cs="Arial"/>
          <w:color w:val="252525"/>
          <w:sz w:val="28"/>
          <w:szCs w:val="21"/>
        </w:rPr>
        <w:t>Сущность метода заключается в установке в организме пациента устройства, способного преобразовывать электрические импульсы, поступающие с внешнего микрофона, в сигналы, понятные нервной системе. При этом под кожей (в височной области) устанавливается тело имплантата, а через</w:t>
      </w:r>
      <w:r w:rsidRPr="002F3C74">
        <w:rPr>
          <w:rStyle w:val="apple-converted-space"/>
          <w:rFonts w:ascii="Arial" w:hAnsi="Arial" w:cs="Arial"/>
          <w:color w:val="252525"/>
          <w:sz w:val="28"/>
          <w:szCs w:val="21"/>
        </w:rPr>
        <w:t> </w:t>
      </w:r>
      <w:hyperlink r:id="rId22" w:tooltip="Барабанная полость" w:history="1">
        <w:r w:rsidRPr="002F3C74">
          <w:rPr>
            <w:rStyle w:val="a4"/>
            <w:rFonts w:ascii="Arial" w:hAnsi="Arial" w:cs="Arial"/>
            <w:color w:val="0B0080"/>
            <w:sz w:val="28"/>
            <w:szCs w:val="21"/>
          </w:rPr>
          <w:t>барабанную полость</w:t>
        </w:r>
      </w:hyperlink>
      <w:r w:rsidRPr="002F3C74">
        <w:rPr>
          <w:rStyle w:val="apple-converted-space"/>
          <w:rFonts w:ascii="Arial" w:hAnsi="Arial" w:cs="Arial"/>
          <w:color w:val="252525"/>
          <w:sz w:val="28"/>
          <w:szCs w:val="21"/>
        </w:rPr>
        <w:t> </w:t>
      </w:r>
      <w:r w:rsidRPr="002F3C74">
        <w:rPr>
          <w:rFonts w:ascii="Arial" w:hAnsi="Arial" w:cs="Arial"/>
          <w:color w:val="252525"/>
          <w:sz w:val="28"/>
          <w:szCs w:val="21"/>
        </w:rPr>
        <w:t>в барабанную лестницу</w:t>
      </w:r>
      <w:r w:rsidRPr="002F3C74">
        <w:rPr>
          <w:rStyle w:val="apple-converted-space"/>
          <w:rFonts w:ascii="Arial" w:hAnsi="Arial" w:cs="Arial"/>
          <w:color w:val="252525"/>
          <w:sz w:val="28"/>
          <w:szCs w:val="21"/>
        </w:rPr>
        <w:t> </w:t>
      </w:r>
      <w:hyperlink r:id="rId23" w:tooltip="Улитка (анатомия)" w:history="1">
        <w:r w:rsidRPr="002F3C74">
          <w:rPr>
            <w:rStyle w:val="a4"/>
            <w:rFonts w:ascii="Arial" w:hAnsi="Arial" w:cs="Arial"/>
            <w:color w:val="0B0080"/>
            <w:sz w:val="28"/>
            <w:szCs w:val="21"/>
          </w:rPr>
          <w:t>улитки</w:t>
        </w:r>
      </w:hyperlink>
      <w:r w:rsidRPr="002F3C74">
        <w:rPr>
          <w:rStyle w:val="apple-converted-space"/>
          <w:rFonts w:ascii="Arial" w:hAnsi="Arial" w:cs="Arial"/>
          <w:color w:val="252525"/>
          <w:sz w:val="28"/>
          <w:szCs w:val="21"/>
        </w:rPr>
        <w:t> </w:t>
      </w:r>
      <w:r w:rsidRPr="002F3C74">
        <w:rPr>
          <w:rFonts w:ascii="Arial" w:hAnsi="Arial" w:cs="Arial"/>
          <w:color w:val="252525"/>
          <w:sz w:val="28"/>
          <w:szCs w:val="21"/>
        </w:rPr>
        <w:t>проводится электродный массив. Внешний речевой процессор (</w:t>
      </w:r>
      <w:proofErr w:type="spellStart"/>
      <w:r w:rsidRPr="002F3C74">
        <w:rPr>
          <w:rFonts w:ascii="Arial" w:hAnsi="Arial" w:cs="Arial"/>
          <w:color w:val="252525"/>
          <w:sz w:val="28"/>
          <w:szCs w:val="21"/>
        </w:rPr>
        <w:t>аудиопроцессор</w:t>
      </w:r>
      <w:proofErr w:type="spellEnd"/>
      <w:r w:rsidRPr="002F3C74">
        <w:rPr>
          <w:rFonts w:ascii="Arial" w:hAnsi="Arial" w:cs="Arial"/>
          <w:color w:val="252525"/>
          <w:sz w:val="28"/>
          <w:szCs w:val="21"/>
        </w:rPr>
        <w:t xml:space="preserve">) преобразует звук, поступающий на микрофон, в данные (согласно стратегиям обработки сигнала). Эти данные и электрическая энергия индукционным способом передаются с катушки-передатчика речевого процессора на обмотку внутренней части (то есть, собственно кохлеарного имплантата). Далее электронная часть имплантата генерирует электрические импульсы, чаще всего биполярного типа, на контактах электродного массива, установленного в улитке, что в свою очередь приводит к возбуждению нейронов спирального ганглия улитки (1 нейрон слухового анализатора). Таким </w:t>
      </w:r>
      <w:proofErr w:type="gramStart"/>
      <w:r w:rsidRPr="002F3C74">
        <w:rPr>
          <w:rFonts w:ascii="Arial" w:hAnsi="Arial" w:cs="Arial"/>
          <w:color w:val="252525"/>
          <w:sz w:val="28"/>
          <w:szCs w:val="21"/>
        </w:rPr>
        <w:t>образом</w:t>
      </w:r>
      <w:proofErr w:type="gramEnd"/>
      <w:r w:rsidRPr="002F3C74">
        <w:rPr>
          <w:rFonts w:ascii="Arial" w:hAnsi="Arial" w:cs="Arial"/>
          <w:color w:val="252525"/>
          <w:sz w:val="28"/>
          <w:szCs w:val="21"/>
        </w:rPr>
        <w:t xml:space="preserve"> звуковая информация, закодированная в поток электрических импульсов передаётся по проводящим путям слухового анализатора в корковые отделы, что дает возможность слышать. Из этого следует, что </w:t>
      </w:r>
      <w:proofErr w:type="spellStart"/>
      <w:r w:rsidRPr="002F3C74">
        <w:rPr>
          <w:rFonts w:ascii="Arial" w:hAnsi="Arial" w:cs="Arial"/>
          <w:color w:val="252525"/>
          <w:sz w:val="28"/>
          <w:szCs w:val="21"/>
        </w:rPr>
        <w:t>кохлеарная</w:t>
      </w:r>
      <w:proofErr w:type="spellEnd"/>
      <w:r w:rsidRPr="002F3C74">
        <w:rPr>
          <w:rFonts w:ascii="Arial" w:hAnsi="Arial" w:cs="Arial"/>
          <w:color w:val="252525"/>
          <w:sz w:val="28"/>
          <w:szCs w:val="21"/>
        </w:rPr>
        <w:t xml:space="preserve"> имплантация как метод эффективна только при улитковом уровне поражения слуха и не эффективна при наличии </w:t>
      </w:r>
      <w:proofErr w:type="spellStart"/>
      <w:r w:rsidRPr="002F3C74">
        <w:rPr>
          <w:rFonts w:ascii="Arial" w:hAnsi="Arial" w:cs="Arial"/>
          <w:color w:val="252525"/>
          <w:sz w:val="28"/>
          <w:szCs w:val="21"/>
        </w:rPr>
        <w:t>ретрокохлеарной</w:t>
      </w:r>
      <w:proofErr w:type="spellEnd"/>
      <w:r w:rsidRPr="002F3C74">
        <w:rPr>
          <w:rFonts w:ascii="Arial" w:hAnsi="Arial" w:cs="Arial"/>
          <w:color w:val="252525"/>
          <w:sz w:val="28"/>
          <w:szCs w:val="21"/>
        </w:rPr>
        <w:t xml:space="preserve"> патологии.</w:t>
      </w:r>
    </w:p>
    <w:p w:rsidR="002F3C74" w:rsidRPr="00AF21F3" w:rsidRDefault="002F3C74" w:rsidP="003E6C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</w:p>
    <w:sectPr w:rsidR="002F3C74" w:rsidRPr="00AF21F3" w:rsidSect="00172D50">
      <w:pgSz w:w="11906" w:h="16838"/>
      <w:pgMar w:top="678" w:right="568" w:bottom="56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A9"/>
    <w:multiLevelType w:val="multilevel"/>
    <w:tmpl w:val="265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33B39"/>
    <w:multiLevelType w:val="multilevel"/>
    <w:tmpl w:val="4EB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64FC3"/>
    <w:multiLevelType w:val="hybridMultilevel"/>
    <w:tmpl w:val="F584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76D3"/>
    <w:multiLevelType w:val="hybridMultilevel"/>
    <w:tmpl w:val="7F7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2FD"/>
    <w:multiLevelType w:val="multilevel"/>
    <w:tmpl w:val="99B8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D3207"/>
    <w:multiLevelType w:val="hybridMultilevel"/>
    <w:tmpl w:val="08EE0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890343"/>
    <w:multiLevelType w:val="multilevel"/>
    <w:tmpl w:val="A09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24A91"/>
    <w:multiLevelType w:val="multilevel"/>
    <w:tmpl w:val="CB0A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5C6E9B"/>
    <w:multiLevelType w:val="hybridMultilevel"/>
    <w:tmpl w:val="1A3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4285E"/>
    <w:multiLevelType w:val="hybridMultilevel"/>
    <w:tmpl w:val="871A5DD8"/>
    <w:lvl w:ilvl="0" w:tplc="867231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1F3"/>
    <w:rsid w:val="00120AC0"/>
    <w:rsid w:val="00172D50"/>
    <w:rsid w:val="002F3C74"/>
    <w:rsid w:val="003E6CE7"/>
    <w:rsid w:val="004B0198"/>
    <w:rsid w:val="006347C7"/>
    <w:rsid w:val="0083660C"/>
    <w:rsid w:val="00924C88"/>
    <w:rsid w:val="00A03392"/>
    <w:rsid w:val="00AF21F3"/>
    <w:rsid w:val="00B07869"/>
    <w:rsid w:val="00F0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C0"/>
  </w:style>
  <w:style w:type="paragraph" w:styleId="1">
    <w:name w:val="heading 1"/>
    <w:basedOn w:val="a"/>
    <w:link w:val="10"/>
    <w:uiPriority w:val="9"/>
    <w:qFormat/>
    <w:rsid w:val="00AF2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1F3"/>
  </w:style>
  <w:style w:type="character" w:styleId="a4">
    <w:name w:val="Hyperlink"/>
    <w:basedOn w:val="a0"/>
    <w:uiPriority w:val="99"/>
    <w:semiHidden/>
    <w:unhideWhenUsed/>
    <w:rsid w:val="00AF2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2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F21F3"/>
    <w:rPr>
      <w:b/>
      <w:bCs/>
    </w:rPr>
  </w:style>
  <w:style w:type="paragraph" w:customStyle="1" w:styleId="style-01blue">
    <w:name w:val="style-01blue"/>
    <w:basedOn w:val="a"/>
    <w:rsid w:val="008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83660C"/>
  </w:style>
  <w:style w:type="character" w:styleId="a8">
    <w:name w:val="Emphasis"/>
    <w:basedOn w:val="a0"/>
    <w:uiPriority w:val="20"/>
    <w:qFormat/>
    <w:rsid w:val="0083660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F3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2F3C74"/>
  </w:style>
  <w:style w:type="character" w:customStyle="1" w:styleId="mw-editsection-bracket">
    <w:name w:val="mw-editsection-bracket"/>
    <w:basedOn w:val="a0"/>
    <w:rsid w:val="002F3C74"/>
  </w:style>
  <w:style w:type="character" w:customStyle="1" w:styleId="mw-editsection-divider">
    <w:name w:val="mw-editsection-divider"/>
    <w:basedOn w:val="a0"/>
    <w:rsid w:val="002F3C74"/>
  </w:style>
  <w:style w:type="character" w:customStyle="1" w:styleId="toctoggle">
    <w:name w:val="toctoggle"/>
    <w:basedOn w:val="a0"/>
    <w:rsid w:val="002F3C74"/>
  </w:style>
  <w:style w:type="character" w:customStyle="1" w:styleId="tocnumber">
    <w:name w:val="tocnumber"/>
    <w:basedOn w:val="a0"/>
    <w:rsid w:val="002F3C74"/>
  </w:style>
  <w:style w:type="character" w:customStyle="1" w:styleId="toctext">
    <w:name w:val="toctext"/>
    <w:basedOn w:val="a0"/>
    <w:rsid w:val="002F3C74"/>
  </w:style>
  <w:style w:type="character" w:customStyle="1" w:styleId="mw-headline">
    <w:name w:val="mw-headline"/>
    <w:basedOn w:val="a0"/>
    <w:rsid w:val="002F3C74"/>
  </w:style>
  <w:style w:type="paragraph" w:styleId="a9">
    <w:name w:val="List Paragraph"/>
    <w:basedOn w:val="a"/>
    <w:uiPriority w:val="34"/>
    <w:qFormat/>
    <w:rsid w:val="004B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1F3"/>
  </w:style>
  <w:style w:type="character" w:styleId="a4">
    <w:name w:val="Hyperlink"/>
    <w:basedOn w:val="a0"/>
    <w:uiPriority w:val="99"/>
    <w:semiHidden/>
    <w:unhideWhenUsed/>
    <w:rsid w:val="00AF2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1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2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F21F3"/>
    <w:rPr>
      <w:b/>
      <w:bCs/>
    </w:rPr>
  </w:style>
  <w:style w:type="paragraph" w:customStyle="1" w:styleId="style-01blue">
    <w:name w:val="style-01blue"/>
    <w:basedOn w:val="a"/>
    <w:rsid w:val="008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83660C"/>
  </w:style>
  <w:style w:type="character" w:styleId="a8">
    <w:name w:val="Emphasis"/>
    <w:basedOn w:val="a0"/>
    <w:uiPriority w:val="20"/>
    <w:qFormat/>
    <w:rsid w:val="0083660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F3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editsection">
    <w:name w:val="mw-editsection"/>
    <w:basedOn w:val="a0"/>
    <w:rsid w:val="002F3C74"/>
  </w:style>
  <w:style w:type="character" w:customStyle="1" w:styleId="mw-editsection-bracket">
    <w:name w:val="mw-editsection-bracket"/>
    <w:basedOn w:val="a0"/>
    <w:rsid w:val="002F3C74"/>
  </w:style>
  <w:style w:type="character" w:customStyle="1" w:styleId="mw-editsection-divider">
    <w:name w:val="mw-editsection-divider"/>
    <w:basedOn w:val="a0"/>
    <w:rsid w:val="002F3C74"/>
  </w:style>
  <w:style w:type="character" w:customStyle="1" w:styleId="toctoggle">
    <w:name w:val="toctoggle"/>
    <w:basedOn w:val="a0"/>
    <w:rsid w:val="002F3C74"/>
  </w:style>
  <w:style w:type="character" w:customStyle="1" w:styleId="tocnumber">
    <w:name w:val="tocnumber"/>
    <w:basedOn w:val="a0"/>
    <w:rsid w:val="002F3C74"/>
  </w:style>
  <w:style w:type="character" w:customStyle="1" w:styleId="toctext">
    <w:name w:val="toctext"/>
    <w:basedOn w:val="a0"/>
    <w:rsid w:val="002F3C74"/>
  </w:style>
  <w:style w:type="character" w:customStyle="1" w:styleId="mw-headline">
    <w:name w:val="mw-headline"/>
    <w:basedOn w:val="a0"/>
    <w:rsid w:val="002F3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782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270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418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590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45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7317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484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56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0%D0%BE%D0%B2%D0%B5%D0%BD%D1%8C_%D0%B3%D1%80%D0%BE%D0%BC%D0%BA%D0%BE%D1%81%D1%82%D0%B8_%D0%B7%D0%B2%D1%83%D0%BA%D0%B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C%D0%BF%D0%BB%D0%B0%D0%BD%D1%82%D0%B0%D1%82" TargetMode="External"/><Relationship Id="rId7" Type="http://schemas.openxmlformats.org/officeDocument/2006/relationships/hyperlink" Target="https://ru.wikipedia.org/wiki/%D0%A1%D0%BB%D1%83%D1%85_(%D0%BE%D1%89%D1%83%D1%89%D0%B5%D0%BD%D0%B8%D0%B5)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Cochlear_implant2.jpg?uselang=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s://ru.wikipedia.org/wiki/%D0%9F%D0%B0%D1%86%D0%B8%D0%B5%D0%BD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1%81%D0%B8%D1%85%D0%BE%D1%84%D0%B8%D0%B7%D0%B8%D0%BA%D0%B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hyperlink" Target="https://ru.wikipedia.org/wiki/%D0%A3%D0%BB%D0%B8%D1%82%D0%BA%D0%B0_(%D0%B0%D0%BD%D0%B0%D1%82%D0%BE%D0%BC%D0%B8%D1%8F)" TargetMode="External"/><Relationship Id="rId10" Type="http://schemas.openxmlformats.org/officeDocument/2006/relationships/hyperlink" Target="https://ru.wikipedia.org/wiki/%D0%94%D0%B5%D1%86%D0%B8%D0%B1%D0%B5%D0%BB" TargetMode="External"/><Relationship Id="rId19" Type="http://schemas.openxmlformats.org/officeDocument/2006/relationships/hyperlink" Target="https://ru.wikipedia.org/wiki/%D0%9C%D0%B5%D0%B4%D0%B8%D1%86%D0%B8%D0%BD%D1%81%D0%BA%D0%B8%D0%B5_%D0%BF%D1%80%D0%B8%D0%B1%D0%BE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2%D0%B5%D0%BD%D1%81%D0%B8%D0%B2%D0%BD%D0%BE%D1%81%D1%82%D1%8C_%D0%B7%D0%B2%D1%83%D0%BA%D0%B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ru.wikipedia.org/wiki/%D0%91%D0%B0%D1%80%D0%B0%D0%B1%D0%B0%D0%BD%D0%BD%D0%B0%D1%8F_%D0%BF%D0%BE%D0%BB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2016-05-31T11:17:00Z</dcterms:created>
  <dcterms:modified xsi:type="dcterms:W3CDTF">2020-09-08T17:14:00Z</dcterms:modified>
</cp:coreProperties>
</file>